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4F" w:rsidRPr="00B85606" w:rsidRDefault="00176BA3" w:rsidP="00602274">
      <w:pPr>
        <w:spacing w:line="240" w:lineRule="auto"/>
        <w:rPr>
          <w:sz w:val="40"/>
          <w:szCs w:val="40"/>
          <w:lang w:val="fr-CA"/>
        </w:rPr>
      </w:pPr>
      <w:bookmarkStart w:id="0" w:name="_GoBack"/>
      <w:bookmarkEnd w:id="0"/>
      <w:r w:rsidRPr="00B85606">
        <w:rPr>
          <w:sz w:val="40"/>
          <w:szCs w:val="40"/>
          <w:lang w:val="fr-CA"/>
        </w:rPr>
        <w:t>Coop</w:t>
      </w:r>
      <w:r w:rsidR="00216A0A" w:rsidRPr="00B85606">
        <w:rPr>
          <w:sz w:val="40"/>
          <w:szCs w:val="40"/>
          <w:lang w:val="fr-CA"/>
        </w:rPr>
        <w:t>é</w:t>
      </w:r>
      <w:r w:rsidRPr="00B85606">
        <w:rPr>
          <w:sz w:val="40"/>
          <w:szCs w:val="40"/>
          <w:lang w:val="fr-CA"/>
        </w:rPr>
        <w:t>ratives</w:t>
      </w:r>
      <w:r w:rsidR="00E61EB4" w:rsidRPr="00B85606">
        <w:rPr>
          <w:sz w:val="40"/>
          <w:szCs w:val="40"/>
          <w:lang w:val="fr-CA"/>
        </w:rPr>
        <w:t xml:space="preserve"> </w:t>
      </w:r>
      <w:r w:rsidR="00216A0A" w:rsidRPr="00B85606">
        <w:rPr>
          <w:sz w:val="40"/>
          <w:szCs w:val="40"/>
          <w:lang w:val="fr-CA"/>
        </w:rPr>
        <w:t>–</w:t>
      </w:r>
      <w:r w:rsidRPr="00B85606">
        <w:rPr>
          <w:sz w:val="40"/>
          <w:szCs w:val="40"/>
          <w:lang w:val="fr-CA"/>
        </w:rPr>
        <w:t xml:space="preserve"> </w:t>
      </w:r>
      <w:r w:rsidR="00216A0A" w:rsidRPr="00B85606">
        <w:rPr>
          <w:sz w:val="40"/>
          <w:szCs w:val="40"/>
          <w:lang w:val="fr-CA"/>
        </w:rPr>
        <w:t>Dépôt de déclaration d’offres</w:t>
      </w:r>
    </w:p>
    <w:p w:rsidR="00216A0A" w:rsidRPr="00B85606" w:rsidRDefault="00216A0A" w:rsidP="00602274">
      <w:pPr>
        <w:pStyle w:val="BodyText"/>
        <w:spacing w:before="136"/>
        <w:ind w:left="0"/>
        <w:rPr>
          <w:lang w:val="fr-CA"/>
        </w:rPr>
      </w:pPr>
      <w:r w:rsidRPr="00B85606">
        <w:rPr>
          <w:lang w:val="fr-CA"/>
        </w:rPr>
        <w:t xml:space="preserve">Les coopératives mobilisent des capitaux pour leur croissance et leurs activités en offrant de vendre des valeurs mobilières </w:t>
      </w:r>
      <w:r w:rsidR="00B85606" w:rsidRPr="00B85606">
        <w:rPr>
          <w:lang w:val="fr-CA"/>
        </w:rPr>
        <w:t>aux</w:t>
      </w:r>
      <w:r w:rsidRPr="00B85606">
        <w:rPr>
          <w:lang w:val="fr-CA"/>
        </w:rPr>
        <w:t xml:space="preserve"> membres et aux non-membres. Par définition, les valeurs mobilières comprennent les </w:t>
      </w:r>
      <w:r w:rsidR="00290744" w:rsidRPr="00B85606">
        <w:rPr>
          <w:lang w:val="fr-CA"/>
        </w:rPr>
        <w:t>parts</w:t>
      </w:r>
      <w:r w:rsidRPr="00B85606">
        <w:rPr>
          <w:lang w:val="fr-CA"/>
        </w:rPr>
        <w:t xml:space="preserve"> émises par la coopérative</w:t>
      </w:r>
      <w:r w:rsidR="00B85606">
        <w:rPr>
          <w:lang w:val="fr-CA"/>
        </w:rPr>
        <w:t xml:space="preserve"> et</w:t>
      </w:r>
      <w:r w:rsidRPr="00B85606">
        <w:rPr>
          <w:lang w:val="fr-CA"/>
        </w:rPr>
        <w:t xml:space="preserve"> les prêts accordés à </w:t>
      </w:r>
      <w:r w:rsidR="00B85606">
        <w:rPr>
          <w:lang w:val="fr-CA"/>
        </w:rPr>
        <w:t>celle-ci ainsi que</w:t>
      </w:r>
      <w:r w:rsidRPr="00B85606">
        <w:rPr>
          <w:lang w:val="fr-CA"/>
        </w:rPr>
        <w:t xml:space="preserve"> d</w:t>
      </w:r>
      <w:r w:rsidR="00B85606">
        <w:rPr>
          <w:lang w:val="fr-CA"/>
        </w:rPr>
        <w:t>’</w:t>
      </w:r>
      <w:r w:rsidRPr="00B85606">
        <w:rPr>
          <w:lang w:val="fr-CA"/>
        </w:rPr>
        <w:t>autres instruments comme les obligations ou les débentures.</w:t>
      </w:r>
    </w:p>
    <w:p w:rsidR="00095EF8" w:rsidRPr="00B85606" w:rsidRDefault="00CE55AD" w:rsidP="00602274">
      <w:pPr>
        <w:pStyle w:val="BodyText"/>
        <w:spacing w:before="125"/>
        <w:ind w:left="0"/>
        <w:rPr>
          <w:lang w:val="fr-CA"/>
        </w:rPr>
      </w:pPr>
      <w:r w:rsidRPr="00B85606">
        <w:rPr>
          <w:lang w:val="fr-CA"/>
        </w:rPr>
        <w:t xml:space="preserve">Certaines offres ne sont pas soumises aux exigences de la Loi sur les coopératives et </w:t>
      </w:r>
      <w:r w:rsidR="00A75348" w:rsidRPr="00B85606">
        <w:rPr>
          <w:lang w:val="fr-CA"/>
        </w:rPr>
        <w:t xml:space="preserve">de son </w:t>
      </w:r>
      <w:r w:rsidRPr="00B85606">
        <w:rPr>
          <w:lang w:val="fr-CA"/>
        </w:rPr>
        <w:t xml:space="preserve">règlement </w:t>
      </w:r>
      <w:r w:rsidR="00A75348" w:rsidRPr="00B85606">
        <w:rPr>
          <w:lang w:val="fr-CA"/>
        </w:rPr>
        <w:t xml:space="preserve">d’application </w:t>
      </w:r>
      <w:r w:rsidRPr="00B85606">
        <w:rPr>
          <w:lang w:val="fr-CA"/>
        </w:rPr>
        <w:t>si elles remplissent les conditions d</w:t>
      </w:r>
      <w:r w:rsidR="00B85606">
        <w:rPr>
          <w:lang w:val="fr-CA"/>
        </w:rPr>
        <w:t>’</w:t>
      </w:r>
      <w:r w:rsidRPr="00B85606">
        <w:rPr>
          <w:lang w:val="fr-CA"/>
        </w:rPr>
        <w:t>exemption de déclaration d</w:t>
      </w:r>
      <w:r w:rsidR="00B85606">
        <w:rPr>
          <w:lang w:val="fr-CA"/>
        </w:rPr>
        <w:t>’</w:t>
      </w:r>
      <w:r w:rsidRPr="00B85606">
        <w:rPr>
          <w:lang w:val="fr-CA"/>
        </w:rPr>
        <w:t xml:space="preserve">offre. </w:t>
      </w:r>
      <w:r w:rsidR="00B85606">
        <w:rPr>
          <w:lang w:val="fr-CA"/>
        </w:rPr>
        <w:t>Par contre</w:t>
      </w:r>
      <w:r w:rsidRPr="00B85606">
        <w:rPr>
          <w:lang w:val="fr-CA"/>
        </w:rPr>
        <w:t xml:space="preserve">, </w:t>
      </w:r>
      <w:r w:rsidR="00B85606">
        <w:rPr>
          <w:lang w:val="fr-CA"/>
        </w:rPr>
        <w:t>en l’absence d’une telle</w:t>
      </w:r>
      <w:r w:rsidRPr="00B85606">
        <w:rPr>
          <w:lang w:val="fr-CA"/>
        </w:rPr>
        <w:t xml:space="preserve"> exemption, un</w:t>
      </w:r>
      <w:r w:rsidR="00B255B7" w:rsidRPr="00B85606">
        <w:rPr>
          <w:lang w:val="fr-CA"/>
        </w:rPr>
        <w:t>e déclaration d’offre</w:t>
      </w:r>
      <w:r w:rsidRPr="00B85606">
        <w:rPr>
          <w:lang w:val="fr-CA"/>
        </w:rPr>
        <w:t xml:space="preserve"> doit être </w:t>
      </w:r>
      <w:r w:rsidR="00B255B7" w:rsidRPr="00B85606">
        <w:rPr>
          <w:lang w:val="fr-CA"/>
        </w:rPr>
        <w:t>produite</w:t>
      </w:r>
      <w:r w:rsidRPr="00B85606">
        <w:rPr>
          <w:lang w:val="fr-CA"/>
        </w:rPr>
        <w:t xml:space="preserve"> et remis</w:t>
      </w:r>
      <w:r w:rsidR="00B255B7" w:rsidRPr="00B85606">
        <w:rPr>
          <w:lang w:val="fr-CA"/>
        </w:rPr>
        <w:t>e</w:t>
      </w:r>
      <w:r w:rsidRPr="00B85606">
        <w:rPr>
          <w:lang w:val="fr-CA"/>
        </w:rPr>
        <w:t xml:space="preserve"> à chaque acheteur </w:t>
      </w:r>
      <w:r w:rsidR="00A75348" w:rsidRPr="00B85606">
        <w:rPr>
          <w:lang w:val="fr-CA"/>
        </w:rPr>
        <w:t>éventuel</w:t>
      </w:r>
      <w:r w:rsidRPr="00B85606">
        <w:rPr>
          <w:lang w:val="fr-CA"/>
        </w:rPr>
        <w:t xml:space="preserve">. </w:t>
      </w:r>
      <w:r w:rsidR="00A04097">
        <w:rPr>
          <w:lang w:val="fr-CA"/>
        </w:rPr>
        <w:t>La</w:t>
      </w:r>
      <w:r w:rsidRPr="00B85606">
        <w:rPr>
          <w:lang w:val="fr-CA"/>
        </w:rPr>
        <w:t xml:space="preserve"> </w:t>
      </w:r>
      <w:r w:rsidR="00B255B7" w:rsidRPr="00B85606">
        <w:rPr>
          <w:lang w:val="fr-CA"/>
        </w:rPr>
        <w:t xml:space="preserve">déclaration d’offre </w:t>
      </w:r>
      <w:r w:rsidRPr="00B85606">
        <w:rPr>
          <w:lang w:val="fr-CA"/>
        </w:rPr>
        <w:t>doit également être soumise à l</w:t>
      </w:r>
      <w:r w:rsidR="00B85606">
        <w:rPr>
          <w:lang w:val="fr-CA"/>
        </w:rPr>
        <w:t>’</w:t>
      </w:r>
      <w:r w:rsidRPr="00B85606">
        <w:rPr>
          <w:lang w:val="fr-CA"/>
        </w:rPr>
        <w:t xml:space="preserve">approbation du surintendant des coopératives </w:t>
      </w:r>
      <w:r w:rsidR="00A75348" w:rsidRPr="00B85606">
        <w:rPr>
          <w:lang w:val="fr-CA"/>
        </w:rPr>
        <w:t>à</w:t>
      </w:r>
      <w:r w:rsidRPr="00B85606">
        <w:rPr>
          <w:lang w:val="fr-CA"/>
        </w:rPr>
        <w:t xml:space="preserve"> la Direction de la réglementation des institutions financières (</w:t>
      </w:r>
      <w:r w:rsidR="00B255B7" w:rsidRPr="00B85606">
        <w:rPr>
          <w:lang w:val="fr-CA"/>
        </w:rPr>
        <w:t>DRIF</w:t>
      </w:r>
      <w:r w:rsidRPr="00B85606">
        <w:rPr>
          <w:lang w:val="fr-CA"/>
        </w:rPr>
        <w:t>). Si l</w:t>
      </w:r>
      <w:r w:rsidR="00B255B7" w:rsidRPr="00B85606">
        <w:rPr>
          <w:lang w:val="fr-CA"/>
        </w:rPr>
        <w:t>a DRIF</w:t>
      </w:r>
      <w:r w:rsidRPr="00B85606">
        <w:rPr>
          <w:lang w:val="fr-CA"/>
        </w:rPr>
        <w:t xml:space="preserve"> approuve la </w:t>
      </w:r>
      <w:r w:rsidR="00B255B7" w:rsidRPr="00B85606">
        <w:rPr>
          <w:lang w:val="fr-CA"/>
        </w:rPr>
        <w:t>déclaration d’offre</w:t>
      </w:r>
      <w:r w:rsidRPr="00B85606">
        <w:rPr>
          <w:lang w:val="fr-CA"/>
        </w:rPr>
        <w:t xml:space="preserve">, </w:t>
      </w:r>
      <w:r w:rsidR="00B255B7" w:rsidRPr="00B85606">
        <w:rPr>
          <w:lang w:val="fr-CA"/>
        </w:rPr>
        <w:t>elle</w:t>
      </w:r>
      <w:r w:rsidRPr="00B85606">
        <w:rPr>
          <w:lang w:val="fr-CA"/>
        </w:rPr>
        <w:t xml:space="preserve"> délivre un reçu pour celle-ci</w:t>
      </w:r>
      <w:r w:rsidR="00A75348" w:rsidRPr="00B85606">
        <w:rPr>
          <w:lang w:val="fr-CA"/>
        </w:rPr>
        <w:t>;</w:t>
      </w:r>
      <w:r w:rsidRPr="00B85606">
        <w:rPr>
          <w:lang w:val="fr-CA"/>
        </w:rPr>
        <w:t xml:space="preserve"> ce reçu est requis avant que la coopérative puisse commencer à vendre des </w:t>
      </w:r>
      <w:r w:rsidR="00095EF8" w:rsidRPr="00B85606">
        <w:rPr>
          <w:lang w:val="fr-CA"/>
        </w:rPr>
        <w:t>valeurs mobilières.</w:t>
      </w:r>
    </w:p>
    <w:p w:rsidR="00095EF8" w:rsidRPr="00B85606" w:rsidRDefault="00B85606" w:rsidP="00602274">
      <w:pPr>
        <w:pStyle w:val="BodyText"/>
        <w:spacing w:before="125"/>
        <w:ind w:left="0"/>
        <w:rPr>
          <w:lang w:val="fr-CA"/>
        </w:rPr>
      </w:pPr>
      <w:r>
        <w:rPr>
          <w:lang w:val="fr-CA"/>
        </w:rPr>
        <w:t>Au Manitoba, l</w:t>
      </w:r>
      <w:r w:rsidR="00095EF8" w:rsidRPr="00B85606">
        <w:rPr>
          <w:lang w:val="fr-CA"/>
        </w:rPr>
        <w:t xml:space="preserve">e processus réglementaire relatif </w:t>
      </w:r>
      <w:r>
        <w:rPr>
          <w:lang w:val="fr-CA"/>
        </w:rPr>
        <w:t>à l’émission de</w:t>
      </w:r>
      <w:r w:rsidR="00095EF8" w:rsidRPr="00B85606">
        <w:rPr>
          <w:lang w:val="fr-CA"/>
        </w:rPr>
        <w:t xml:space="preserve"> valeurs mobilières </w:t>
      </w:r>
      <w:r>
        <w:rPr>
          <w:lang w:val="fr-CA"/>
        </w:rPr>
        <w:t>par les</w:t>
      </w:r>
      <w:r w:rsidR="00095EF8" w:rsidRPr="00B85606">
        <w:rPr>
          <w:lang w:val="fr-CA"/>
        </w:rPr>
        <w:t xml:space="preserve"> coopératives vise à permettre aux acheteurs </w:t>
      </w:r>
      <w:r w:rsidR="00A75348" w:rsidRPr="00B85606">
        <w:rPr>
          <w:lang w:val="fr-CA"/>
        </w:rPr>
        <w:t>éventuels</w:t>
      </w:r>
      <w:r w:rsidR="00095EF8" w:rsidRPr="00B85606">
        <w:rPr>
          <w:lang w:val="fr-CA"/>
        </w:rPr>
        <w:t xml:space="preserve"> de prendre des décisions d</w:t>
      </w:r>
      <w:r>
        <w:rPr>
          <w:lang w:val="fr-CA"/>
        </w:rPr>
        <w:t>’</w:t>
      </w:r>
      <w:r w:rsidR="00095EF8" w:rsidRPr="00B85606">
        <w:rPr>
          <w:lang w:val="fr-CA"/>
        </w:rPr>
        <w:t>investissement en toute connaissance de cause</w:t>
      </w:r>
      <w:r>
        <w:rPr>
          <w:lang w:val="fr-CA"/>
        </w:rPr>
        <w:t xml:space="preserve"> et à veiller</w:t>
      </w:r>
      <w:r w:rsidR="00095EF8" w:rsidRPr="00B85606">
        <w:rPr>
          <w:lang w:val="fr-CA"/>
        </w:rPr>
        <w:t xml:space="preserve"> à ce que les coopératives </w:t>
      </w:r>
      <w:r>
        <w:rPr>
          <w:lang w:val="fr-CA"/>
        </w:rPr>
        <w:t>soient en mesure de</w:t>
      </w:r>
      <w:r w:rsidR="00D21244" w:rsidRPr="00B85606">
        <w:rPr>
          <w:lang w:val="fr-CA"/>
        </w:rPr>
        <w:t xml:space="preserve"> </w:t>
      </w:r>
      <w:r w:rsidR="00095EF8" w:rsidRPr="00B85606">
        <w:rPr>
          <w:lang w:val="fr-CA"/>
        </w:rPr>
        <w:t>mobilise</w:t>
      </w:r>
      <w:r w:rsidR="00D21244" w:rsidRPr="00B85606">
        <w:rPr>
          <w:lang w:val="fr-CA"/>
        </w:rPr>
        <w:t>r</w:t>
      </w:r>
      <w:r w:rsidR="00095EF8" w:rsidRPr="00B85606">
        <w:rPr>
          <w:lang w:val="fr-CA"/>
        </w:rPr>
        <w:t xml:space="preserve"> des capitaux auprès de leurs membres et autres sympathisants sans frais excessifs.</w:t>
      </w:r>
    </w:p>
    <w:p w:rsidR="00095EF8" w:rsidRPr="00B85606" w:rsidRDefault="00095EF8" w:rsidP="00602274">
      <w:pPr>
        <w:pStyle w:val="BodyText"/>
        <w:spacing w:before="125"/>
        <w:ind w:left="0"/>
        <w:rPr>
          <w:lang w:val="fr-CA"/>
        </w:rPr>
      </w:pPr>
      <w:r w:rsidRPr="00B85606">
        <w:rPr>
          <w:lang w:val="fr-CA"/>
        </w:rPr>
        <w:t xml:space="preserve">En 1999, la Commission des valeurs mobilières du Manitoba a </w:t>
      </w:r>
      <w:r w:rsidR="009C45C7">
        <w:rPr>
          <w:lang w:val="fr-CA"/>
        </w:rPr>
        <w:t>donné</w:t>
      </w:r>
      <w:r w:rsidRPr="00B85606">
        <w:rPr>
          <w:lang w:val="fr-CA"/>
        </w:rPr>
        <w:t xml:space="preserve"> un ordre d</w:t>
      </w:r>
      <w:r w:rsidR="00B85606">
        <w:rPr>
          <w:lang w:val="fr-CA"/>
        </w:rPr>
        <w:t>’</w:t>
      </w:r>
      <w:r w:rsidRPr="00B85606">
        <w:rPr>
          <w:lang w:val="fr-CA"/>
        </w:rPr>
        <w:t xml:space="preserve">exemption </w:t>
      </w:r>
      <w:r w:rsidR="00B85606">
        <w:rPr>
          <w:lang w:val="fr-CA"/>
        </w:rPr>
        <w:t>afin de permettre</w:t>
      </w:r>
      <w:r w:rsidRPr="00B85606">
        <w:rPr>
          <w:lang w:val="fr-CA"/>
        </w:rPr>
        <w:t xml:space="preserve"> aux coopératives de vendre des valeurs mobilières à des non-membres sans </w:t>
      </w:r>
      <w:r w:rsidR="00D21244" w:rsidRPr="00B85606">
        <w:rPr>
          <w:lang w:val="fr-CA"/>
        </w:rPr>
        <w:t>l’obligation d’inscription</w:t>
      </w:r>
      <w:r w:rsidRPr="00B85606">
        <w:rPr>
          <w:lang w:val="fr-CA"/>
        </w:rPr>
        <w:t xml:space="preserve"> aux termes de la Loi sur les valeurs mobilières. L</w:t>
      </w:r>
      <w:r w:rsidR="00B85606">
        <w:rPr>
          <w:lang w:val="fr-CA"/>
        </w:rPr>
        <w:t>’</w:t>
      </w:r>
      <w:r w:rsidRPr="00B85606">
        <w:rPr>
          <w:lang w:val="fr-CA"/>
        </w:rPr>
        <w:t>ordre fixe certaines conditions et limites.</w:t>
      </w:r>
    </w:p>
    <w:p w:rsidR="00142D61" w:rsidRPr="00B85606" w:rsidRDefault="00095EF8" w:rsidP="00602274">
      <w:pPr>
        <w:pStyle w:val="BodyText"/>
        <w:spacing w:before="125"/>
        <w:ind w:left="0"/>
        <w:rPr>
          <w:lang w:val="fr-CA"/>
        </w:rPr>
      </w:pPr>
      <w:r w:rsidRPr="00B85606">
        <w:rPr>
          <w:lang w:val="fr-CA"/>
        </w:rPr>
        <w:t>La déclaration d</w:t>
      </w:r>
      <w:r w:rsidR="00B85606">
        <w:rPr>
          <w:lang w:val="fr-CA"/>
        </w:rPr>
        <w:t>’</w:t>
      </w:r>
      <w:r w:rsidRPr="00B85606">
        <w:rPr>
          <w:lang w:val="fr-CA"/>
        </w:rPr>
        <w:t xml:space="preserve">offre ressemble beaucoup </w:t>
      </w:r>
      <w:r w:rsidR="00B85606">
        <w:rPr>
          <w:lang w:val="fr-CA"/>
        </w:rPr>
        <w:t>au</w:t>
      </w:r>
      <w:r w:rsidRPr="00B85606">
        <w:rPr>
          <w:lang w:val="fr-CA"/>
        </w:rPr>
        <w:t xml:space="preserve"> prospectus, qui est visé par la Commission des valeurs mobilières du Manitoba </w:t>
      </w:r>
      <w:r w:rsidR="009365B4">
        <w:rPr>
          <w:lang w:val="fr-CA"/>
        </w:rPr>
        <w:t xml:space="preserve">et </w:t>
      </w:r>
      <w:r w:rsidR="009365B4" w:rsidRPr="00A04097">
        <w:rPr>
          <w:lang w:val="fr-CA"/>
        </w:rPr>
        <w:t xml:space="preserve">permet </w:t>
      </w:r>
      <w:r w:rsidRPr="00A04097">
        <w:rPr>
          <w:lang w:val="fr-CA"/>
        </w:rPr>
        <w:t xml:space="preserve">aux sociétés </w:t>
      </w:r>
      <w:r w:rsidR="00D21244" w:rsidRPr="00A04097">
        <w:rPr>
          <w:lang w:val="fr-CA"/>
        </w:rPr>
        <w:t>par actions</w:t>
      </w:r>
      <w:r w:rsidRPr="00A04097">
        <w:rPr>
          <w:lang w:val="fr-CA"/>
        </w:rPr>
        <w:t xml:space="preserve"> de</w:t>
      </w:r>
      <w:r w:rsidRPr="00B85606">
        <w:rPr>
          <w:lang w:val="fr-CA"/>
        </w:rPr>
        <w:t xml:space="preserve"> faire des appels publics à l’épargne pour le placement de valeurs mobilières</w:t>
      </w:r>
      <w:r w:rsidR="00142D61" w:rsidRPr="00B85606">
        <w:rPr>
          <w:lang w:val="fr-CA"/>
        </w:rPr>
        <w:t>.</w:t>
      </w:r>
    </w:p>
    <w:p w:rsidR="00142D61" w:rsidRPr="00B85606" w:rsidRDefault="00142D61" w:rsidP="00602274">
      <w:pPr>
        <w:pStyle w:val="BodyText"/>
        <w:spacing w:before="125"/>
        <w:ind w:left="0"/>
        <w:rPr>
          <w:lang w:val="fr-CA"/>
        </w:rPr>
      </w:pPr>
    </w:p>
    <w:p w:rsidR="00142D61" w:rsidRPr="00B85606" w:rsidRDefault="00CE55AD" w:rsidP="00602274">
      <w:pPr>
        <w:pStyle w:val="BodyText"/>
        <w:spacing w:before="7"/>
        <w:ind w:left="0"/>
        <w:rPr>
          <w:b/>
          <w:lang w:val="fr-CA"/>
        </w:rPr>
      </w:pPr>
      <w:r w:rsidRPr="00B85606">
        <w:rPr>
          <w:b/>
          <w:lang w:val="fr-CA"/>
        </w:rPr>
        <w:t>Quand la coopérative est-elle dispensée des obligations de déclaration d’offre</w:t>
      </w:r>
      <w:r w:rsidR="00142D61" w:rsidRPr="00B85606">
        <w:rPr>
          <w:b/>
          <w:lang w:val="fr-CA"/>
        </w:rPr>
        <w:t>?</w:t>
      </w:r>
    </w:p>
    <w:p w:rsidR="00CE55AD" w:rsidRPr="00B85606" w:rsidRDefault="00CE55AD" w:rsidP="00602274">
      <w:pPr>
        <w:pStyle w:val="BodyText"/>
        <w:spacing w:before="129"/>
        <w:ind w:left="0"/>
        <w:rPr>
          <w:lang w:val="fr-CA"/>
        </w:rPr>
      </w:pPr>
      <w:r w:rsidRPr="00B85606">
        <w:rPr>
          <w:lang w:val="fr-CA"/>
        </w:rPr>
        <w:t>L</w:t>
      </w:r>
      <w:r w:rsidR="00D21244" w:rsidRPr="00B85606">
        <w:rPr>
          <w:lang w:val="fr-CA"/>
        </w:rPr>
        <w:t xml:space="preserve">a </w:t>
      </w:r>
      <w:r w:rsidRPr="00B85606">
        <w:rPr>
          <w:lang w:val="fr-CA"/>
        </w:rPr>
        <w:t>coopérative</w:t>
      </w:r>
      <w:r w:rsidR="00D21244" w:rsidRPr="00B85606">
        <w:rPr>
          <w:lang w:val="fr-CA"/>
        </w:rPr>
        <w:t xml:space="preserve"> n’est</w:t>
      </w:r>
      <w:r w:rsidRPr="00B85606">
        <w:rPr>
          <w:lang w:val="fr-CA"/>
        </w:rPr>
        <w:t xml:space="preserve"> pas tenue de produire de déclaration d</w:t>
      </w:r>
      <w:r w:rsidR="00B85606">
        <w:rPr>
          <w:lang w:val="fr-CA"/>
        </w:rPr>
        <w:t>’</w:t>
      </w:r>
      <w:r w:rsidRPr="00B85606">
        <w:rPr>
          <w:lang w:val="fr-CA"/>
        </w:rPr>
        <w:t>offre dans les conditions suivantes</w:t>
      </w:r>
      <w:r w:rsidR="001B3CD4" w:rsidRPr="00B85606">
        <w:rPr>
          <w:lang w:val="fr-CA"/>
        </w:rPr>
        <w:t> :</w:t>
      </w:r>
    </w:p>
    <w:p w:rsidR="00D97528" w:rsidRPr="00B85606" w:rsidRDefault="00D21244" w:rsidP="00602274">
      <w:pPr>
        <w:pStyle w:val="BodyText"/>
        <w:numPr>
          <w:ilvl w:val="0"/>
          <w:numId w:val="1"/>
        </w:numPr>
        <w:spacing w:before="123"/>
        <w:ind w:left="568" w:hanging="284"/>
        <w:rPr>
          <w:lang w:val="fr-CA"/>
        </w:rPr>
      </w:pPr>
      <w:proofErr w:type="gramStart"/>
      <w:r w:rsidRPr="00B85606">
        <w:rPr>
          <w:lang w:val="fr-CA"/>
        </w:rPr>
        <w:t>elle</w:t>
      </w:r>
      <w:proofErr w:type="gramEnd"/>
      <w:r w:rsidRPr="00B85606">
        <w:rPr>
          <w:lang w:val="fr-CA"/>
        </w:rPr>
        <w:t xml:space="preserve"> </w:t>
      </w:r>
      <w:r w:rsidR="001B3CD4" w:rsidRPr="00B85606">
        <w:rPr>
          <w:lang w:val="fr-CA"/>
        </w:rPr>
        <w:t>émet des parts ou accepte des prêts de ses membres pour un prix total n</w:t>
      </w:r>
      <w:r w:rsidR="00B85606">
        <w:rPr>
          <w:lang w:val="fr-CA"/>
        </w:rPr>
        <w:t>’</w:t>
      </w:r>
      <w:r w:rsidR="001B3CD4" w:rsidRPr="00B85606">
        <w:rPr>
          <w:lang w:val="fr-CA"/>
        </w:rPr>
        <w:t>excédant pas 1 000 $ par membre</w:t>
      </w:r>
      <w:r w:rsidRPr="00B85606">
        <w:rPr>
          <w:lang w:val="fr-CA"/>
        </w:rPr>
        <w:t>;</w:t>
      </w:r>
    </w:p>
    <w:p w:rsidR="00334B80" w:rsidRPr="00B85606" w:rsidRDefault="00D21244" w:rsidP="00602274">
      <w:pPr>
        <w:pStyle w:val="BodyText"/>
        <w:numPr>
          <w:ilvl w:val="0"/>
          <w:numId w:val="1"/>
        </w:numPr>
        <w:spacing w:before="123"/>
        <w:ind w:left="568" w:hanging="284"/>
        <w:rPr>
          <w:lang w:val="fr-CA"/>
        </w:rPr>
      </w:pPr>
      <w:proofErr w:type="gramStart"/>
      <w:r w:rsidRPr="00B85606">
        <w:rPr>
          <w:lang w:val="fr-CA"/>
        </w:rPr>
        <w:t>elle</w:t>
      </w:r>
      <w:proofErr w:type="gramEnd"/>
      <w:r w:rsidR="00334B80" w:rsidRPr="00B85606">
        <w:rPr>
          <w:lang w:val="fr-CA"/>
        </w:rPr>
        <w:t xml:space="preserve"> a décidé, </w:t>
      </w:r>
      <w:r w:rsidRPr="00B85606">
        <w:rPr>
          <w:lang w:val="fr-CA"/>
        </w:rPr>
        <w:t xml:space="preserve">par le biais de </w:t>
      </w:r>
      <w:r w:rsidR="00B255B7" w:rsidRPr="00B85606">
        <w:rPr>
          <w:lang w:val="fr-CA"/>
        </w:rPr>
        <w:t>ses règlements administratifs</w:t>
      </w:r>
      <w:r w:rsidR="00334B80" w:rsidRPr="00B85606">
        <w:rPr>
          <w:lang w:val="fr-CA"/>
        </w:rPr>
        <w:t>, d</w:t>
      </w:r>
      <w:r w:rsidR="00B85606">
        <w:rPr>
          <w:lang w:val="fr-CA"/>
        </w:rPr>
        <w:t>’</w:t>
      </w:r>
      <w:r w:rsidR="00334B80" w:rsidRPr="00B85606">
        <w:rPr>
          <w:lang w:val="fr-CA"/>
        </w:rPr>
        <w:t xml:space="preserve">émettre des </w:t>
      </w:r>
      <w:r w:rsidR="00B255B7" w:rsidRPr="00B85606">
        <w:rPr>
          <w:lang w:val="fr-CA"/>
        </w:rPr>
        <w:t>parts</w:t>
      </w:r>
      <w:r w:rsidR="00334B80" w:rsidRPr="00B85606">
        <w:rPr>
          <w:lang w:val="fr-CA"/>
        </w:rPr>
        <w:t xml:space="preserve"> ou des certificats de prêt </w:t>
      </w:r>
      <w:r w:rsidR="00B255B7" w:rsidRPr="00B85606">
        <w:rPr>
          <w:lang w:val="fr-CA"/>
        </w:rPr>
        <w:t>en contrepartie d’une</w:t>
      </w:r>
      <w:r w:rsidR="00334B80" w:rsidRPr="00B85606">
        <w:rPr>
          <w:lang w:val="fr-CA"/>
        </w:rPr>
        <w:t xml:space="preserve"> ristourne</w:t>
      </w:r>
      <w:r w:rsidR="00B255B7" w:rsidRPr="00B85606">
        <w:rPr>
          <w:lang w:val="fr-CA"/>
        </w:rPr>
        <w:t xml:space="preserve"> partielle ou totale</w:t>
      </w:r>
      <w:r w:rsidRPr="00B85606">
        <w:rPr>
          <w:lang w:val="fr-CA"/>
        </w:rPr>
        <w:t>;</w:t>
      </w:r>
    </w:p>
    <w:p w:rsidR="00B255B7" w:rsidRPr="00B85606" w:rsidRDefault="00D21244" w:rsidP="00602274">
      <w:pPr>
        <w:pStyle w:val="BodyText"/>
        <w:numPr>
          <w:ilvl w:val="0"/>
          <w:numId w:val="1"/>
        </w:numPr>
        <w:spacing w:before="123"/>
        <w:ind w:left="568" w:hanging="284"/>
        <w:rPr>
          <w:lang w:val="fr-CA"/>
        </w:rPr>
      </w:pPr>
      <w:proofErr w:type="gramStart"/>
      <w:r w:rsidRPr="00B85606">
        <w:rPr>
          <w:lang w:val="fr-CA"/>
        </w:rPr>
        <w:t>elle</w:t>
      </w:r>
      <w:proofErr w:type="gramEnd"/>
      <w:r w:rsidR="00B255B7" w:rsidRPr="00B85606">
        <w:rPr>
          <w:lang w:val="fr-CA"/>
        </w:rPr>
        <w:t xml:space="preserve"> a déposé un prospectus </w:t>
      </w:r>
      <w:r w:rsidR="00F84EA0">
        <w:rPr>
          <w:lang w:val="fr-CA"/>
        </w:rPr>
        <w:t>relatif à ses</w:t>
      </w:r>
      <w:r w:rsidR="00B255B7" w:rsidRPr="00B85606">
        <w:rPr>
          <w:lang w:val="fr-CA"/>
        </w:rPr>
        <w:t xml:space="preserve"> valeurs mobilières auprès de la Commission des valeurs mobilières du Manitoba (l</w:t>
      </w:r>
      <w:r w:rsidR="00B85606">
        <w:rPr>
          <w:lang w:val="fr-CA"/>
        </w:rPr>
        <w:t>’</w:t>
      </w:r>
      <w:r w:rsidR="00B255B7" w:rsidRPr="00B85606">
        <w:rPr>
          <w:lang w:val="fr-CA"/>
        </w:rPr>
        <w:t xml:space="preserve">organisme qui </w:t>
      </w:r>
      <w:r w:rsidRPr="00B85606">
        <w:rPr>
          <w:lang w:val="fr-CA"/>
        </w:rPr>
        <w:t>encadre</w:t>
      </w:r>
      <w:r w:rsidR="00B255B7" w:rsidRPr="00B85606">
        <w:rPr>
          <w:lang w:val="fr-CA"/>
        </w:rPr>
        <w:t xml:space="preserve"> le placement de titres pour les </w:t>
      </w:r>
      <w:r w:rsidR="00B255B7" w:rsidRPr="00A04097">
        <w:rPr>
          <w:lang w:val="fr-CA"/>
        </w:rPr>
        <w:t xml:space="preserve">sociétés </w:t>
      </w:r>
      <w:r w:rsidR="00A04097">
        <w:rPr>
          <w:lang w:val="fr-CA"/>
        </w:rPr>
        <w:t>par actions</w:t>
      </w:r>
      <w:r w:rsidR="00B255B7" w:rsidRPr="00B85606">
        <w:rPr>
          <w:lang w:val="fr-CA"/>
        </w:rPr>
        <w:t xml:space="preserve">). Une très grande coopérative peut </w:t>
      </w:r>
      <w:r w:rsidRPr="00B85606">
        <w:rPr>
          <w:lang w:val="fr-CA"/>
        </w:rPr>
        <w:t>recourir à</w:t>
      </w:r>
      <w:r w:rsidR="00B255B7" w:rsidRPr="00B85606">
        <w:rPr>
          <w:lang w:val="fr-CA"/>
        </w:rPr>
        <w:t xml:space="preserve"> ce processus pour accéder à des capitaux dans les marchés publics ou </w:t>
      </w:r>
      <w:r w:rsidR="00F84EA0">
        <w:rPr>
          <w:lang w:val="fr-CA"/>
        </w:rPr>
        <w:t>afin de</w:t>
      </w:r>
      <w:r w:rsidR="00B255B7" w:rsidRPr="00B85606">
        <w:rPr>
          <w:lang w:val="fr-CA"/>
        </w:rPr>
        <w:t xml:space="preserve"> créer un marché </w:t>
      </w:r>
      <w:r w:rsidR="00F84EA0">
        <w:rPr>
          <w:lang w:val="fr-CA"/>
        </w:rPr>
        <w:t>pour</w:t>
      </w:r>
      <w:r w:rsidR="00B255B7" w:rsidRPr="00B85606">
        <w:rPr>
          <w:lang w:val="fr-CA"/>
        </w:rPr>
        <w:t xml:space="preserve"> la revente de ses parts. Aucune de ces deux options ne serait possible </w:t>
      </w:r>
      <w:r w:rsidR="009365B4">
        <w:rPr>
          <w:lang w:val="fr-CA"/>
        </w:rPr>
        <w:t>par le biais du processus de</w:t>
      </w:r>
      <w:r w:rsidR="00B255B7" w:rsidRPr="00B85606">
        <w:rPr>
          <w:lang w:val="fr-CA"/>
        </w:rPr>
        <w:t xml:space="preserve"> déclaration d</w:t>
      </w:r>
      <w:r w:rsidR="00B85606">
        <w:rPr>
          <w:lang w:val="fr-CA"/>
        </w:rPr>
        <w:t>’</w:t>
      </w:r>
      <w:r w:rsidR="00B255B7" w:rsidRPr="00B85606">
        <w:rPr>
          <w:lang w:val="fr-CA"/>
        </w:rPr>
        <w:t>offre.</w:t>
      </w:r>
    </w:p>
    <w:p w:rsidR="00142D61" w:rsidRPr="00B85606" w:rsidRDefault="00142D61" w:rsidP="00602274">
      <w:pPr>
        <w:pStyle w:val="BodyText"/>
        <w:spacing w:before="129"/>
        <w:ind w:left="0"/>
        <w:rPr>
          <w:lang w:val="fr-CA"/>
        </w:rPr>
      </w:pPr>
    </w:p>
    <w:p w:rsidR="00142D61" w:rsidRPr="00B85606" w:rsidRDefault="00216A0A" w:rsidP="00602274">
      <w:pPr>
        <w:pStyle w:val="BodyText"/>
        <w:spacing w:before="7"/>
        <w:ind w:left="0"/>
        <w:rPr>
          <w:b/>
          <w:lang w:val="fr-CA"/>
        </w:rPr>
      </w:pPr>
      <w:r w:rsidRPr="00B85606">
        <w:rPr>
          <w:b/>
          <w:lang w:val="fr-CA"/>
        </w:rPr>
        <w:t>Que faut-il inclure dans la déclaration d’offre?</w:t>
      </w:r>
    </w:p>
    <w:p w:rsidR="00094EF7" w:rsidRPr="00B85606" w:rsidRDefault="00216A0A" w:rsidP="00602274">
      <w:pPr>
        <w:pStyle w:val="BodyText"/>
        <w:spacing w:before="125"/>
        <w:ind w:left="0"/>
        <w:rPr>
          <w:iCs/>
          <w:lang w:val="fr-CA"/>
        </w:rPr>
      </w:pPr>
      <w:r w:rsidRPr="00B85606">
        <w:rPr>
          <w:rFonts w:cs="Arial"/>
          <w:iCs/>
          <w:lang w:val="fr-CA"/>
        </w:rPr>
        <w:t xml:space="preserve">La Loi sur les coopératives </w:t>
      </w:r>
      <w:r w:rsidR="009365B4">
        <w:rPr>
          <w:rFonts w:cs="Arial"/>
          <w:iCs/>
          <w:lang w:val="fr-CA"/>
        </w:rPr>
        <w:t>prévoit ce qui suit</w:t>
      </w:r>
      <w:r w:rsidRPr="00B85606">
        <w:rPr>
          <w:rFonts w:cs="Arial"/>
          <w:iCs/>
          <w:lang w:val="fr-CA"/>
        </w:rPr>
        <w:t> :</w:t>
      </w:r>
    </w:p>
    <w:p w:rsidR="003967E8" w:rsidRPr="00B85606" w:rsidRDefault="00216A0A" w:rsidP="00602274">
      <w:pPr>
        <w:pStyle w:val="secheading1"/>
        <w:ind w:left="284" w:right="0"/>
        <w:rPr>
          <w:rFonts w:ascii="Arial" w:hAnsi="Arial" w:cs="Arial"/>
          <w:color w:val="333333"/>
          <w:sz w:val="18"/>
          <w:szCs w:val="18"/>
          <w:lang w:val="fr-CA"/>
        </w:rPr>
      </w:pPr>
      <w:r w:rsidRPr="00B85606">
        <w:rPr>
          <w:rFonts w:ascii="Arial" w:hAnsi="Arial" w:cs="Arial"/>
          <w:color w:val="333333"/>
          <w:sz w:val="18"/>
          <w:szCs w:val="18"/>
          <w:lang w:val="fr-CA"/>
        </w:rPr>
        <w:t>Déclaration d’offre</w:t>
      </w:r>
      <w:bookmarkStart w:id="1" w:name="89"/>
      <w:bookmarkEnd w:id="1"/>
    </w:p>
    <w:p w:rsidR="003967E8" w:rsidRPr="00B85606" w:rsidRDefault="000C070E" w:rsidP="00602274">
      <w:pPr>
        <w:pStyle w:val="ListParagraph"/>
        <w:tabs>
          <w:tab w:val="left" w:pos="1134"/>
        </w:tabs>
        <w:spacing w:before="120" w:after="120" w:line="240" w:lineRule="auto"/>
        <w:ind w:left="284"/>
        <w:jc w:val="both"/>
        <w:rPr>
          <w:rFonts w:ascii="Arial" w:hAnsi="Arial" w:cs="Arial"/>
          <w:color w:val="333333"/>
          <w:sz w:val="18"/>
          <w:szCs w:val="18"/>
          <w:lang w:val="fr-CA"/>
        </w:rPr>
      </w:pPr>
      <w:hyperlink r:id="rId5" w:anchor="89" w:history="1">
        <w:r w:rsidR="003967E8" w:rsidRPr="00B85606">
          <w:rPr>
            <w:rStyle w:val="Hyperlink"/>
            <w:rFonts w:ascii="Arial" w:hAnsi="Arial" w:cs="Arial"/>
            <w:sz w:val="18"/>
            <w:szCs w:val="18"/>
            <w:lang w:val="fr-CA"/>
          </w:rPr>
          <w:t>89(1)</w:t>
        </w:r>
      </w:hyperlink>
      <w:r w:rsidR="004D7262" w:rsidRPr="00B85606">
        <w:rPr>
          <w:rStyle w:val="Hyperlink"/>
          <w:rFonts w:ascii="Arial" w:hAnsi="Arial" w:cs="Arial"/>
          <w:sz w:val="18"/>
          <w:szCs w:val="18"/>
          <w:u w:val="none"/>
          <w:lang w:val="fr-CA"/>
        </w:rPr>
        <w:tab/>
      </w:r>
      <w:r w:rsidR="00216A0A" w:rsidRPr="00B85606">
        <w:rPr>
          <w:rFonts w:ascii="Arial" w:hAnsi="Arial" w:cs="Arial"/>
          <w:color w:val="333333"/>
          <w:sz w:val="18"/>
          <w:szCs w:val="18"/>
          <w:lang w:val="fr-CA"/>
        </w:rPr>
        <w:t>Avant que la coopérative n</w:t>
      </w:r>
      <w:r w:rsidR="00B85606">
        <w:rPr>
          <w:rFonts w:ascii="Arial" w:hAnsi="Arial" w:cs="Arial"/>
          <w:color w:val="333333"/>
          <w:sz w:val="18"/>
          <w:szCs w:val="18"/>
          <w:lang w:val="fr-CA"/>
        </w:rPr>
        <w:t>’</w:t>
      </w:r>
      <w:r w:rsidR="00216A0A" w:rsidRPr="00B85606">
        <w:rPr>
          <w:rFonts w:ascii="Arial" w:hAnsi="Arial" w:cs="Arial"/>
          <w:color w:val="333333"/>
          <w:sz w:val="18"/>
          <w:szCs w:val="18"/>
          <w:lang w:val="fr-CA"/>
        </w:rPr>
        <w:t>émette des parts ou autres valeurs mobilières, elle envoie au surintendant, en la forme que celui-ci approuve et à l</w:t>
      </w:r>
      <w:r w:rsidR="00B85606">
        <w:rPr>
          <w:rFonts w:ascii="Arial" w:hAnsi="Arial" w:cs="Arial"/>
          <w:color w:val="333333"/>
          <w:sz w:val="18"/>
          <w:szCs w:val="18"/>
          <w:lang w:val="fr-CA"/>
        </w:rPr>
        <w:t>’</w:t>
      </w:r>
      <w:r w:rsidR="00216A0A" w:rsidRPr="00B85606">
        <w:rPr>
          <w:rFonts w:ascii="Arial" w:hAnsi="Arial" w:cs="Arial"/>
          <w:color w:val="333333"/>
          <w:sz w:val="18"/>
          <w:szCs w:val="18"/>
          <w:lang w:val="fr-CA"/>
        </w:rPr>
        <w:t>égard de laquelle il lui délivre un reçu, une déclaration d</w:t>
      </w:r>
      <w:r w:rsidR="00B85606">
        <w:rPr>
          <w:rFonts w:ascii="Arial" w:hAnsi="Arial" w:cs="Arial"/>
          <w:color w:val="333333"/>
          <w:sz w:val="18"/>
          <w:szCs w:val="18"/>
          <w:lang w:val="fr-CA"/>
        </w:rPr>
        <w:t>’</w:t>
      </w:r>
      <w:r w:rsidR="00216A0A" w:rsidRPr="00B85606">
        <w:rPr>
          <w:rFonts w:ascii="Arial" w:hAnsi="Arial" w:cs="Arial"/>
          <w:color w:val="333333"/>
          <w:sz w:val="18"/>
          <w:szCs w:val="18"/>
          <w:lang w:val="fr-CA"/>
        </w:rPr>
        <w:t>offre :</w:t>
      </w:r>
    </w:p>
    <w:p w:rsidR="00216A0A" w:rsidRPr="00B85606" w:rsidRDefault="003967E8" w:rsidP="00602274">
      <w:pPr>
        <w:pStyle w:val="ind1c1"/>
        <w:ind w:left="851" w:right="0" w:hanging="284"/>
        <w:rPr>
          <w:rFonts w:ascii="Arial" w:hAnsi="Arial" w:cs="Arial"/>
          <w:color w:val="333333"/>
          <w:sz w:val="18"/>
          <w:szCs w:val="18"/>
          <w:lang w:val="fr-CA"/>
        </w:rPr>
      </w:pPr>
      <w:r w:rsidRPr="00B85606">
        <w:rPr>
          <w:rFonts w:ascii="Arial" w:hAnsi="Arial" w:cs="Arial"/>
          <w:color w:val="333333"/>
          <w:sz w:val="18"/>
          <w:szCs w:val="18"/>
          <w:lang w:val="fr-CA"/>
        </w:rPr>
        <w:t>a) </w:t>
      </w:r>
      <w:r w:rsidR="00216A0A" w:rsidRPr="00B85606">
        <w:rPr>
          <w:rFonts w:ascii="Arial" w:hAnsi="Arial" w:cs="Arial"/>
          <w:color w:val="333333"/>
          <w:sz w:val="18"/>
          <w:szCs w:val="18"/>
          <w:lang w:val="fr-CA"/>
        </w:rPr>
        <w:t>qui divulgue intégralement, fidèlement et simplement tous les faits importants reliés aux parts ou aux valeurs mobilières et la destination des fonds à recueillir par l</w:t>
      </w:r>
      <w:r w:rsidR="00B85606">
        <w:rPr>
          <w:rFonts w:ascii="Arial" w:hAnsi="Arial" w:cs="Arial"/>
          <w:color w:val="333333"/>
          <w:sz w:val="18"/>
          <w:szCs w:val="18"/>
          <w:lang w:val="fr-CA"/>
        </w:rPr>
        <w:t>’</w:t>
      </w:r>
      <w:r w:rsidR="00216A0A" w:rsidRPr="00B85606">
        <w:rPr>
          <w:rFonts w:ascii="Arial" w:hAnsi="Arial" w:cs="Arial"/>
          <w:color w:val="333333"/>
          <w:sz w:val="18"/>
          <w:szCs w:val="18"/>
          <w:lang w:val="fr-CA"/>
        </w:rPr>
        <w:t>émission projetée;</w:t>
      </w:r>
    </w:p>
    <w:p w:rsidR="00216A0A" w:rsidRPr="00B85606" w:rsidRDefault="003967E8" w:rsidP="00602274">
      <w:pPr>
        <w:pStyle w:val="ind1c1"/>
        <w:ind w:left="851" w:right="0" w:hanging="284"/>
        <w:rPr>
          <w:rFonts w:ascii="Arial" w:hAnsi="Arial" w:cs="Arial"/>
          <w:color w:val="333333"/>
          <w:sz w:val="18"/>
          <w:szCs w:val="18"/>
          <w:lang w:val="fr-CA"/>
        </w:rPr>
      </w:pPr>
      <w:r w:rsidRPr="00B85606">
        <w:rPr>
          <w:rFonts w:ascii="Arial" w:hAnsi="Arial" w:cs="Arial"/>
          <w:color w:val="333333"/>
          <w:sz w:val="18"/>
          <w:szCs w:val="18"/>
          <w:lang w:val="fr-CA"/>
        </w:rPr>
        <w:t>b) </w:t>
      </w:r>
      <w:r w:rsidR="00216A0A" w:rsidRPr="00B85606">
        <w:rPr>
          <w:rFonts w:ascii="Arial" w:hAnsi="Arial" w:cs="Arial"/>
          <w:color w:val="333333"/>
          <w:sz w:val="18"/>
          <w:szCs w:val="18"/>
          <w:lang w:val="fr-CA"/>
        </w:rPr>
        <w:t>qui est conforme dans sa teneur aux exigences de la présente loi et des règlements;</w:t>
      </w:r>
    </w:p>
    <w:p w:rsidR="003967E8" w:rsidRPr="00B85606" w:rsidRDefault="003967E8" w:rsidP="00602274">
      <w:pPr>
        <w:pStyle w:val="ind1c1"/>
        <w:ind w:left="851" w:right="0" w:hanging="284"/>
        <w:rPr>
          <w:rFonts w:ascii="Arial" w:hAnsi="Arial" w:cs="Arial"/>
          <w:color w:val="333333"/>
          <w:sz w:val="18"/>
          <w:szCs w:val="18"/>
          <w:lang w:val="fr-CA"/>
        </w:rPr>
      </w:pPr>
      <w:r w:rsidRPr="00B85606">
        <w:rPr>
          <w:rFonts w:ascii="Arial" w:hAnsi="Arial" w:cs="Arial"/>
          <w:color w:val="333333"/>
          <w:sz w:val="18"/>
          <w:szCs w:val="18"/>
          <w:lang w:val="fr-CA"/>
        </w:rPr>
        <w:lastRenderedPageBreak/>
        <w:t>c) </w:t>
      </w:r>
      <w:r w:rsidR="00216A0A" w:rsidRPr="00B85606">
        <w:rPr>
          <w:rFonts w:ascii="Arial" w:hAnsi="Arial" w:cs="Arial"/>
          <w:color w:val="333333"/>
          <w:sz w:val="18"/>
          <w:szCs w:val="18"/>
          <w:lang w:val="fr-CA"/>
        </w:rPr>
        <w:t>à laquelle sont joints les documents, rapports et autres pièces qu</w:t>
      </w:r>
      <w:r w:rsidR="00B85606">
        <w:rPr>
          <w:rFonts w:ascii="Arial" w:hAnsi="Arial" w:cs="Arial"/>
          <w:color w:val="333333"/>
          <w:sz w:val="18"/>
          <w:szCs w:val="18"/>
          <w:lang w:val="fr-CA"/>
        </w:rPr>
        <w:t>’</w:t>
      </w:r>
      <w:r w:rsidR="00216A0A" w:rsidRPr="00B85606">
        <w:rPr>
          <w:rFonts w:ascii="Arial" w:hAnsi="Arial" w:cs="Arial"/>
          <w:color w:val="333333"/>
          <w:sz w:val="18"/>
          <w:szCs w:val="18"/>
          <w:lang w:val="fr-CA"/>
        </w:rPr>
        <w:t>exigent la présente loi et les règlement</w:t>
      </w:r>
      <w:r w:rsidR="00095EF8" w:rsidRPr="00B85606">
        <w:rPr>
          <w:rFonts w:ascii="Arial" w:hAnsi="Arial" w:cs="Arial"/>
          <w:color w:val="333333"/>
          <w:sz w:val="18"/>
          <w:szCs w:val="18"/>
          <w:lang w:val="fr-CA"/>
        </w:rPr>
        <w:t>s</w:t>
      </w:r>
      <w:r w:rsidRPr="00B85606">
        <w:rPr>
          <w:rFonts w:ascii="Arial" w:hAnsi="Arial" w:cs="Arial"/>
          <w:color w:val="333333"/>
          <w:sz w:val="18"/>
          <w:szCs w:val="18"/>
          <w:lang w:val="fr-CA"/>
        </w:rPr>
        <w:t>.</w:t>
      </w:r>
    </w:p>
    <w:p w:rsidR="00E2747C" w:rsidRPr="00B85606" w:rsidRDefault="00E2747C" w:rsidP="00602274">
      <w:pPr>
        <w:pStyle w:val="BodyText"/>
        <w:spacing w:before="125"/>
        <w:ind w:left="0"/>
        <w:rPr>
          <w:lang w:val="fr-CA"/>
        </w:rPr>
      </w:pPr>
      <w:r w:rsidRPr="00B85606">
        <w:rPr>
          <w:lang w:val="fr-CA"/>
        </w:rPr>
        <w:t>Cela signifie que la coopérative doit fournir suffisamment d</w:t>
      </w:r>
      <w:r w:rsidR="00B85606">
        <w:rPr>
          <w:lang w:val="fr-CA"/>
        </w:rPr>
        <w:t>’</w:t>
      </w:r>
      <w:r w:rsidRPr="00B85606">
        <w:rPr>
          <w:lang w:val="fr-CA"/>
        </w:rPr>
        <w:t>information aux investisseurs pour leur permettre de prendre une décision raisonnablement éclairée sur la pertinence d</w:t>
      </w:r>
      <w:r w:rsidR="00B85606">
        <w:rPr>
          <w:lang w:val="fr-CA"/>
        </w:rPr>
        <w:t>’</w:t>
      </w:r>
      <w:r w:rsidRPr="00B85606">
        <w:rPr>
          <w:lang w:val="fr-CA"/>
        </w:rPr>
        <w:t>investir ou non.</w:t>
      </w:r>
    </w:p>
    <w:p w:rsidR="00E2747C" w:rsidRPr="00B85606" w:rsidRDefault="003D22B2" w:rsidP="00602274">
      <w:pPr>
        <w:pStyle w:val="BodyText"/>
        <w:spacing w:before="125"/>
        <w:ind w:left="0"/>
        <w:rPr>
          <w:lang w:val="fr-CA"/>
        </w:rPr>
      </w:pPr>
      <w:r w:rsidRPr="00B85606">
        <w:rPr>
          <w:lang w:val="fr-CA"/>
        </w:rPr>
        <w:t>Parmi les</w:t>
      </w:r>
      <w:r w:rsidR="00E2747C" w:rsidRPr="00B85606">
        <w:rPr>
          <w:lang w:val="fr-CA"/>
        </w:rPr>
        <w:t xml:space="preserve"> sources qui peuvent aider les coopératives à produire une déclaration d</w:t>
      </w:r>
      <w:r w:rsidR="00B85606">
        <w:rPr>
          <w:lang w:val="fr-CA"/>
        </w:rPr>
        <w:t>’</w:t>
      </w:r>
      <w:r w:rsidR="00E2747C" w:rsidRPr="00B85606">
        <w:rPr>
          <w:lang w:val="fr-CA"/>
        </w:rPr>
        <w:t>offre</w:t>
      </w:r>
      <w:r w:rsidR="00B85606">
        <w:rPr>
          <w:lang w:val="fr-CA"/>
        </w:rPr>
        <w:t>,</w:t>
      </w:r>
      <w:r w:rsidRPr="00B85606">
        <w:rPr>
          <w:lang w:val="fr-CA"/>
        </w:rPr>
        <w:t xml:space="preserve"> il y a</w:t>
      </w:r>
      <w:r w:rsidR="00E2747C" w:rsidRPr="00B85606">
        <w:rPr>
          <w:lang w:val="fr-CA"/>
        </w:rPr>
        <w:t xml:space="preserve"> les exigences de la </w:t>
      </w:r>
      <w:r w:rsidRPr="00B85606">
        <w:rPr>
          <w:lang w:val="fr-CA"/>
        </w:rPr>
        <w:t>L</w:t>
      </w:r>
      <w:r w:rsidR="00E2747C" w:rsidRPr="00B85606">
        <w:rPr>
          <w:lang w:val="fr-CA"/>
        </w:rPr>
        <w:t xml:space="preserve">oi </w:t>
      </w:r>
      <w:r w:rsidRPr="00B85606">
        <w:rPr>
          <w:lang w:val="fr-CA"/>
        </w:rPr>
        <w:t>sur les coopératives et son règlement d’application</w:t>
      </w:r>
      <w:r w:rsidR="00A04097">
        <w:rPr>
          <w:lang w:val="fr-CA"/>
        </w:rPr>
        <w:t xml:space="preserve"> ainsi qu</w:t>
      </w:r>
      <w:r w:rsidR="00077AEC">
        <w:rPr>
          <w:lang w:val="fr-CA"/>
        </w:rPr>
        <w:t>’</w:t>
      </w:r>
      <w:r w:rsidRPr="00B85606">
        <w:rPr>
          <w:lang w:val="fr-CA"/>
        </w:rPr>
        <w:t>un conseiller</w:t>
      </w:r>
      <w:r w:rsidR="00E2747C" w:rsidRPr="00B85606">
        <w:rPr>
          <w:lang w:val="fr-CA"/>
        </w:rPr>
        <w:t xml:space="preserve">, un avocat </w:t>
      </w:r>
      <w:r w:rsidRPr="00B85606">
        <w:rPr>
          <w:lang w:val="fr-CA"/>
        </w:rPr>
        <w:t>o</w:t>
      </w:r>
      <w:r w:rsidR="00E2747C" w:rsidRPr="00B85606">
        <w:rPr>
          <w:lang w:val="fr-CA"/>
        </w:rPr>
        <w:t>u un comptable ayant une expérience pertinente.</w:t>
      </w:r>
    </w:p>
    <w:p w:rsidR="00142D61" w:rsidRPr="00B85606" w:rsidRDefault="003D22B2" w:rsidP="00602274">
      <w:pPr>
        <w:pStyle w:val="BodyText"/>
        <w:spacing w:before="125"/>
        <w:ind w:left="0"/>
        <w:rPr>
          <w:lang w:val="fr-CA"/>
        </w:rPr>
      </w:pPr>
      <w:r w:rsidRPr="00B85606">
        <w:rPr>
          <w:lang w:val="fr-CA"/>
        </w:rPr>
        <w:t>La déclaration d</w:t>
      </w:r>
      <w:r w:rsidR="00B85606">
        <w:rPr>
          <w:lang w:val="fr-CA"/>
        </w:rPr>
        <w:t>’</w:t>
      </w:r>
      <w:r w:rsidRPr="00B85606">
        <w:rPr>
          <w:lang w:val="fr-CA"/>
        </w:rPr>
        <w:t>offre d</w:t>
      </w:r>
      <w:r w:rsidR="00B85606">
        <w:rPr>
          <w:lang w:val="fr-CA"/>
        </w:rPr>
        <w:t>’</w:t>
      </w:r>
      <w:r w:rsidRPr="00B85606">
        <w:rPr>
          <w:lang w:val="fr-CA"/>
        </w:rPr>
        <w:t>une coopérative doit comprendre les éléments suivants :</w:t>
      </w:r>
    </w:p>
    <w:p w:rsidR="00142D61" w:rsidRPr="00B85606" w:rsidRDefault="007815AC" w:rsidP="00602274">
      <w:pPr>
        <w:pStyle w:val="BodyText"/>
        <w:numPr>
          <w:ilvl w:val="0"/>
          <w:numId w:val="2"/>
        </w:numPr>
        <w:spacing w:before="125"/>
        <w:ind w:left="568" w:hanging="284"/>
        <w:rPr>
          <w:lang w:val="fr-CA"/>
        </w:rPr>
      </w:pPr>
      <w:r w:rsidRPr="00B85606">
        <w:rPr>
          <w:lang w:val="fr-CA"/>
        </w:rPr>
        <w:t>Le nom de la coopérative et la date de sa constitution, tels qu</w:t>
      </w:r>
      <w:r w:rsidR="00B85606">
        <w:rPr>
          <w:lang w:val="fr-CA"/>
        </w:rPr>
        <w:t>’</w:t>
      </w:r>
      <w:r w:rsidRPr="00B85606">
        <w:rPr>
          <w:lang w:val="fr-CA"/>
        </w:rPr>
        <w:t>ils figurent dans ses statuts</w:t>
      </w:r>
      <w:r w:rsidR="00142D61" w:rsidRPr="00B85606">
        <w:rPr>
          <w:lang w:val="fr-CA"/>
        </w:rPr>
        <w:t>.</w:t>
      </w:r>
    </w:p>
    <w:p w:rsidR="00142D61" w:rsidRPr="00B85606" w:rsidRDefault="007815AC" w:rsidP="00602274">
      <w:pPr>
        <w:pStyle w:val="BodyText"/>
        <w:numPr>
          <w:ilvl w:val="0"/>
          <w:numId w:val="2"/>
        </w:numPr>
        <w:spacing w:before="125"/>
        <w:ind w:left="568" w:hanging="284"/>
        <w:rPr>
          <w:lang w:val="fr-CA"/>
        </w:rPr>
      </w:pPr>
      <w:r w:rsidRPr="00B85606">
        <w:rPr>
          <w:lang w:val="fr-CA"/>
        </w:rPr>
        <w:t>L</w:t>
      </w:r>
      <w:r w:rsidR="00B85606">
        <w:rPr>
          <w:lang w:val="fr-CA"/>
        </w:rPr>
        <w:t>’</w:t>
      </w:r>
      <w:r w:rsidRPr="00B85606">
        <w:rPr>
          <w:lang w:val="fr-CA"/>
        </w:rPr>
        <w:t>adresse de son siège social</w:t>
      </w:r>
      <w:r w:rsidR="00142D61" w:rsidRPr="00B85606">
        <w:rPr>
          <w:lang w:val="fr-CA"/>
        </w:rPr>
        <w:t>.</w:t>
      </w:r>
    </w:p>
    <w:p w:rsidR="00142D61" w:rsidRPr="00B85606" w:rsidRDefault="007815AC" w:rsidP="00602274">
      <w:pPr>
        <w:pStyle w:val="BodyText"/>
        <w:numPr>
          <w:ilvl w:val="0"/>
          <w:numId w:val="2"/>
        </w:numPr>
        <w:spacing w:before="125"/>
        <w:ind w:left="568" w:hanging="284"/>
        <w:rPr>
          <w:lang w:val="fr-CA"/>
        </w:rPr>
      </w:pPr>
      <w:r w:rsidRPr="00B85606">
        <w:rPr>
          <w:lang w:val="fr-CA"/>
        </w:rPr>
        <w:t>Le nom et le lieu de résidence de chacun de ses administrateurs et dirigeants ainsi que le titre de chaque dirigeant</w:t>
      </w:r>
      <w:r w:rsidR="00142D61" w:rsidRPr="00B85606">
        <w:rPr>
          <w:lang w:val="fr-CA"/>
        </w:rPr>
        <w:t>.</w:t>
      </w:r>
    </w:p>
    <w:p w:rsidR="007815AC" w:rsidRPr="00B85606" w:rsidRDefault="007815AC" w:rsidP="00602274">
      <w:pPr>
        <w:pStyle w:val="BodyText"/>
        <w:numPr>
          <w:ilvl w:val="0"/>
          <w:numId w:val="2"/>
        </w:numPr>
        <w:spacing w:before="125"/>
        <w:ind w:left="568" w:hanging="284"/>
        <w:rPr>
          <w:lang w:val="fr-CA"/>
        </w:rPr>
      </w:pPr>
      <w:r w:rsidRPr="00B85606">
        <w:rPr>
          <w:lang w:val="fr-CA"/>
        </w:rPr>
        <w:t>Une description des activités exercées par la coopérative et ses filiales, s’il en est, et des activités que chacune d</w:t>
      </w:r>
      <w:r w:rsidR="00B85606">
        <w:rPr>
          <w:lang w:val="fr-CA"/>
        </w:rPr>
        <w:t>’</w:t>
      </w:r>
      <w:r w:rsidRPr="00B85606">
        <w:rPr>
          <w:lang w:val="fr-CA"/>
        </w:rPr>
        <w:t>entre elles entend exercer.</w:t>
      </w:r>
    </w:p>
    <w:p w:rsidR="007815AC" w:rsidRPr="00B85606" w:rsidRDefault="007815AC" w:rsidP="00602274">
      <w:pPr>
        <w:pStyle w:val="BodyText"/>
        <w:numPr>
          <w:ilvl w:val="0"/>
          <w:numId w:val="2"/>
        </w:numPr>
        <w:spacing w:before="125"/>
        <w:ind w:left="568" w:hanging="284"/>
        <w:rPr>
          <w:lang w:val="fr-CA"/>
        </w:rPr>
      </w:pPr>
      <w:r w:rsidRPr="00B85606">
        <w:rPr>
          <w:lang w:val="fr-CA"/>
        </w:rPr>
        <w:t>Un résumé du plan d</w:t>
      </w:r>
      <w:r w:rsidR="00B85606">
        <w:rPr>
          <w:lang w:val="fr-CA"/>
        </w:rPr>
        <w:t>’</w:t>
      </w:r>
      <w:r w:rsidRPr="00B85606">
        <w:rPr>
          <w:lang w:val="fr-CA"/>
        </w:rPr>
        <w:t>entreprise le plus récent de la coopérative, s</w:t>
      </w:r>
      <w:r w:rsidR="00B85606">
        <w:rPr>
          <w:lang w:val="fr-CA"/>
        </w:rPr>
        <w:t>’</w:t>
      </w:r>
      <w:r w:rsidRPr="00B85606">
        <w:rPr>
          <w:lang w:val="fr-CA"/>
        </w:rPr>
        <w:t xml:space="preserve">il </w:t>
      </w:r>
      <w:r w:rsidR="009365B4">
        <w:rPr>
          <w:lang w:val="fr-CA"/>
        </w:rPr>
        <w:t xml:space="preserve">en </w:t>
      </w:r>
      <w:r w:rsidRPr="00B85606">
        <w:rPr>
          <w:lang w:val="fr-CA"/>
        </w:rPr>
        <w:t>est.</w:t>
      </w:r>
    </w:p>
    <w:p w:rsidR="007815AC" w:rsidRPr="00B85606" w:rsidRDefault="007815AC" w:rsidP="00602274">
      <w:pPr>
        <w:pStyle w:val="BodyText"/>
        <w:numPr>
          <w:ilvl w:val="0"/>
          <w:numId w:val="2"/>
        </w:numPr>
        <w:spacing w:before="125"/>
        <w:ind w:left="568" w:hanging="284"/>
        <w:rPr>
          <w:lang w:val="fr-CA"/>
        </w:rPr>
      </w:pPr>
      <w:r w:rsidRPr="00B85606">
        <w:rPr>
          <w:lang w:val="fr-CA"/>
        </w:rPr>
        <w:t>Une description de la structure du capital de la coopérative (y compris son capital autorisé et son capital émis) et des droits, privilèges, conditions et caractéristiques importantes des valeurs mobilières offertes.</w:t>
      </w:r>
    </w:p>
    <w:p w:rsidR="007815AC" w:rsidRPr="00B85606" w:rsidRDefault="007815AC" w:rsidP="00602274">
      <w:pPr>
        <w:pStyle w:val="BodyText"/>
        <w:numPr>
          <w:ilvl w:val="0"/>
          <w:numId w:val="2"/>
        </w:numPr>
        <w:spacing w:before="125"/>
        <w:ind w:left="568" w:hanging="284"/>
        <w:rPr>
          <w:lang w:val="fr-CA"/>
        </w:rPr>
      </w:pPr>
      <w:r w:rsidRPr="00B85606">
        <w:rPr>
          <w:lang w:val="fr-CA"/>
        </w:rPr>
        <w:t>Une description des droits, privilèges, conditions et caractéristiques importantes des valeurs mobilières offertes.</w:t>
      </w:r>
    </w:p>
    <w:p w:rsidR="007815AC" w:rsidRPr="00B85606" w:rsidRDefault="007815AC" w:rsidP="00602274">
      <w:pPr>
        <w:pStyle w:val="BodyText"/>
        <w:numPr>
          <w:ilvl w:val="0"/>
          <w:numId w:val="2"/>
        </w:numPr>
        <w:spacing w:before="125"/>
        <w:ind w:left="568" w:hanging="284"/>
        <w:rPr>
          <w:lang w:val="fr-CA"/>
        </w:rPr>
      </w:pPr>
      <w:r w:rsidRPr="00B85606">
        <w:rPr>
          <w:lang w:val="fr-CA"/>
        </w:rPr>
        <w:t xml:space="preserve">Une description de la manière dont le produit de la vente des </w:t>
      </w:r>
      <w:r w:rsidR="00E15047" w:rsidRPr="00B85606">
        <w:rPr>
          <w:lang w:val="fr-CA"/>
        </w:rPr>
        <w:t xml:space="preserve">valeurs mobilières </w:t>
      </w:r>
      <w:r w:rsidRPr="00B85606">
        <w:rPr>
          <w:lang w:val="fr-CA"/>
        </w:rPr>
        <w:t xml:space="preserve">sera utilisé. Si le produit </w:t>
      </w:r>
      <w:r w:rsidR="009365B4">
        <w:rPr>
          <w:lang w:val="fr-CA"/>
        </w:rPr>
        <w:t>est</w:t>
      </w:r>
      <w:r w:rsidRPr="00B85606">
        <w:rPr>
          <w:lang w:val="fr-CA"/>
        </w:rPr>
        <w:t xml:space="preserve"> utilisé à des fins d</w:t>
      </w:r>
      <w:r w:rsidR="00B85606">
        <w:rPr>
          <w:lang w:val="fr-CA"/>
        </w:rPr>
        <w:t>’</w:t>
      </w:r>
      <w:r w:rsidRPr="00B85606">
        <w:rPr>
          <w:lang w:val="fr-CA"/>
        </w:rPr>
        <w:t>investissement, une description de la politique d</w:t>
      </w:r>
      <w:r w:rsidR="00B85606">
        <w:rPr>
          <w:lang w:val="fr-CA"/>
        </w:rPr>
        <w:t>’</w:t>
      </w:r>
      <w:r w:rsidRPr="00B85606">
        <w:rPr>
          <w:lang w:val="fr-CA"/>
        </w:rPr>
        <w:t xml:space="preserve">investissement de la coopérative. Si le produit </w:t>
      </w:r>
      <w:r w:rsidR="009365B4">
        <w:rPr>
          <w:lang w:val="fr-CA"/>
        </w:rPr>
        <w:t>est</w:t>
      </w:r>
      <w:r w:rsidRPr="00B85606">
        <w:rPr>
          <w:lang w:val="fr-CA"/>
        </w:rPr>
        <w:t xml:space="preserve"> utilisé pour effectuer un investissement dans des entreprises spécifiques, une description de la nature des entreprises, de leur </w:t>
      </w:r>
      <w:r w:rsidR="00E15047" w:rsidRPr="00B85606">
        <w:rPr>
          <w:lang w:val="fr-CA"/>
        </w:rPr>
        <w:t>direction</w:t>
      </w:r>
      <w:r w:rsidRPr="00B85606">
        <w:rPr>
          <w:lang w:val="fr-CA"/>
        </w:rPr>
        <w:t xml:space="preserve"> et de leur structure de capital.</w:t>
      </w:r>
    </w:p>
    <w:p w:rsidR="00E15047" w:rsidRPr="00B85606" w:rsidRDefault="00E15047" w:rsidP="00602274">
      <w:pPr>
        <w:pStyle w:val="BodyText"/>
        <w:numPr>
          <w:ilvl w:val="0"/>
          <w:numId w:val="2"/>
        </w:numPr>
        <w:spacing w:before="125"/>
        <w:ind w:left="568" w:hanging="284"/>
        <w:rPr>
          <w:lang w:val="fr-CA"/>
        </w:rPr>
      </w:pPr>
      <w:r w:rsidRPr="00B85606">
        <w:rPr>
          <w:lang w:val="fr-CA"/>
        </w:rPr>
        <w:t>Si l</w:t>
      </w:r>
      <w:r w:rsidR="00B85606">
        <w:rPr>
          <w:lang w:val="fr-CA"/>
        </w:rPr>
        <w:t>’</w:t>
      </w:r>
      <w:r w:rsidRPr="00B85606">
        <w:rPr>
          <w:lang w:val="fr-CA"/>
        </w:rPr>
        <w:t>offre est faite dans le cadre d</w:t>
      </w:r>
      <w:r w:rsidR="00B85606">
        <w:rPr>
          <w:lang w:val="fr-CA"/>
        </w:rPr>
        <w:t>’</w:t>
      </w:r>
      <w:r w:rsidRPr="00B85606">
        <w:rPr>
          <w:lang w:val="fr-CA"/>
        </w:rPr>
        <w:t>un plan de réorganisation, d</w:t>
      </w:r>
      <w:r w:rsidR="00B85606">
        <w:rPr>
          <w:lang w:val="fr-CA"/>
        </w:rPr>
        <w:t>’</w:t>
      </w:r>
      <w:r w:rsidRPr="00B85606">
        <w:rPr>
          <w:lang w:val="fr-CA"/>
        </w:rPr>
        <w:t>un achat et d</w:t>
      </w:r>
      <w:r w:rsidR="00B85606">
        <w:rPr>
          <w:lang w:val="fr-CA"/>
        </w:rPr>
        <w:t>’</w:t>
      </w:r>
      <w:r w:rsidRPr="00B85606">
        <w:rPr>
          <w:lang w:val="fr-CA"/>
        </w:rPr>
        <w:t>une vente ou d</w:t>
      </w:r>
      <w:r w:rsidR="00B85606">
        <w:rPr>
          <w:lang w:val="fr-CA"/>
        </w:rPr>
        <w:t>’</w:t>
      </w:r>
      <w:r w:rsidRPr="00B85606">
        <w:rPr>
          <w:lang w:val="fr-CA"/>
        </w:rPr>
        <w:t>une fusion, une description de l</w:t>
      </w:r>
      <w:r w:rsidR="00B85606">
        <w:rPr>
          <w:lang w:val="fr-CA"/>
        </w:rPr>
        <w:t>’</w:t>
      </w:r>
      <w:r w:rsidRPr="00B85606">
        <w:rPr>
          <w:lang w:val="fr-CA"/>
        </w:rPr>
        <w:t xml:space="preserve">effet général des changements proposés et du moment où ils seront effectués. Les détails </w:t>
      </w:r>
      <w:r w:rsidR="009365B4">
        <w:rPr>
          <w:lang w:val="fr-CA"/>
        </w:rPr>
        <w:t>du mode de placement</w:t>
      </w:r>
      <w:r w:rsidRPr="00B85606">
        <w:rPr>
          <w:lang w:val="fr-CA"/>
        </w:rPr>
        <w:t xml:space="preserve"> des valeurs mobilières et de toute commission payable ou de tout escompte autorisé sur la vente.</w:t>
      </w:r>
    </w:p>
    <w:p w:rsidR="00E15047" w:rsidRPr="00B85606" w:rsidRDefault="00E15047" w:rsidP="00602274">
      <w:pPr>
        <w:pStyle w:val="BodyText"/>
        <w:numPr>
          <w:ilvl w:val="0"/>
          <w:numId w:val="2"/>
        </w:numPr>
        <w:spacing w:before="125"/>
        <w:ind w:left="568" w:hanging="284"/>
        <w:rPr>
          <w:lang w:val="fr-CA"/>
        </w:rPr>
      </w:pPr>
      <w:r w:rsidRPr="00B85606">
        <w:rPr>
          <w:lang w:val="fr-CA"/>
        </w:rPr>
        <w:t xml:space="preserve">Une description de la manière dont les valeurs mobilières seront rachetées. (Pour de nombreuses coopératives, les valeurs mobilières offertes ne sont </w:t>
      </w:r>
      <w:r w:rsidR="0030589D">
        <w:rPr>
          <w:lang w:val="fr-CA"/>
        </w:rPr>
        <w:t xml:space="preserve">accessibles </w:t>
      </w:r>
      <w:r w:rsidRPr="00B85606">
        <w:rPr>
          <w:lang w:val="fr-CA"/>
        </w:rPr>
        <w:t xml:space="preserve">sur aucun marché. Elles ne </w:t>
      </w:r>
      <w:r w:rsidR="00077AEC">
        <w:rPr>
          <w:lang w:val="fr-CA"/>
        </w:rPr>
        <w:t xml:space="preserve">le </w:t>
      </w:r>
      <w:r w:rsidRPr="00B85606">
        <w:rPr>
          <w:lang w:val="fr-CA"/>
        </w:rPr>
        <w:t>sont que par le biais du processus de déclaration d</w:t>
      </w:r>
      <w:r w:rsidR="00B85606">
        <w:rPr>
          <w:lang w:val="fr-CA"/>
        </w:rPr>
        <w:t>’</w:t>
      </w:r>
      <w:r w:rsidRPr="00B85606">
        <w:rPr>
          <w:lang w:val="fr-CA"/>
        </w:rPr>
        <w:t>offre).</w:t>
      </w:r>
    </w:p>
    <w:p w:rsidR="00E15047" w:rsidRPr="00B85606" w:rsidRDefault="00E15047" w:rsidP="00602274">
      <w:pPr>
        <w:pStyle w:val="BodyText"/>
        <w:numPr>
          <w:ilvl w:val="0"/>
          <w:numId w:val="2"/>
        </w:numPr>
        <w:spacing w:before="125"/>
        <w:ind w:left="568" w:hanging="284"/>
        <w:rPr>
          <w:lang w:val="fr-CA"/>
        </w:rPr>
      </w:pPr>
      <w:r w:rsidRPr="00B85606">
        <w:rPr>
          <w:lang w:val="fr-CA"/>
        </w:rPr>
        <w:t>Une déclaration des montants maximum et minimum de l</w:t>
      </w:r>
      <w:r w:rsidR="00B85606">
        <w:rPr>
          <w:lang w:val="fr-CA"/>
        </w:rPr>
        <w:t>’</w:t>
      </w:r>
      <w:r w:rsidRPr="00B85606">
        <w:rPr>
          <w:lang w:val="fr-CA"/>
        </w:rPr>
        <w:t>offre et, s’il y a lieu, des montants maximum ou minimum de toute souscription. La coopérative doit également fournir une description de ce qu</w:t>
      </w:r>
      <w:r w:rsidR="00B85606">
        <w:rPr>
          <w:lang w:val="fr-CA"/>
        </w:rPr>
        <w:t>’</w:t>
      </w:r>
      <w:r w:rsidRPr="00B85606">
        <w:rPr>
          <w:lang w:val="fr-CA"/>
        </w:rPr>
        <w:t>il adviendra du produit si le montant minimum de l</w:t>
      </w:r>
      <w:r w:rsidR="00B85606">
        <w:rPr>
          <w:lang w:val="fr-CA"/>
        </w:rPr>
        <w:t>’</w:t>
      </w:r>
      <w:r w:rsidRPr="00B85606">
        <w:rPr>
          <w:lang w:val="fr-CA"/>
        </w:rPr>
        <w:t>offre n</w:t>
      </w:r>
      <w:r w:rsidR="00B85606">
        <w:rPr>
          <w:lang w:val="fr-CA"/>
        </w:rPr>
        <w:t>’</w:t>
      </w:r>
      <w:r w:rsidRPr="00B85606">
        <w:rPr>
          <w:lang w:val="fr-CA"/>
        </w:rPr>
        <w:t xml:space="preserve">est pas </w:t>
      </w:r>
      <w:r w:rsidR="0030589D">
        <w:rPr>
          <w:lang w:val="fr-CA"/>
        </w:rPr>
        <w:t>atteint</w:t>
      </w:r>
      <w:r w:rsidRPr="00B85606">
        <w:rPr>
          <w:lang w:val="fr-CA"/>
        </w:rPr>
        <w:t xml:space="preserve"> (p. ex., l</w:t>
      </w:r>
      <w:r w:rsidR="00B85606">
        <w:rPr>
          <w:lang w:val="fr-CA"/>
        </w:rPr>
        <w:t>’</w:t>
      </w:r>
      <w:r w:rsidRPr="00B85606">
        <w:rPr>
          <w:lang w:val="fr-CA"/>
        </w:rPr>
        <w:t xml:space="preserve">argent </w:t>
      </w:r>
      <w:r w:rsidR="0030589D">
        <w:rPr>
          <w:lang w:val="fr-CA"/>
        </w:rPr>
        <w:t>mobilisé</w:t>
      </w:r>
      <w:r w:rsidRPr="00B85606">
        <w:rPr>
          <w:lang w:val="fr-CA"/>
        </w:rPr>
        <w:t xml:space="preserve"> ne sera pas dépensé tant que le minimum n</w:t>
      </w:r>
      <w:r w:rsidR="00B85606">
        <w:rPr>
          <w:lang w:val="fr-CA"/>
        </w:rPr>
        <w:t>’</w:t>
      </w:r>
      <w:r w:rsidRPr="00B85606">
        <w:rPr>
          <w:lang w:val="fr-CA"/>
        </w:rPr>
        <w:t>aura pas été atteint ou il sera restitué aux investisseurs si le minimum n</w:t>
      </w:r>
      <w:r w:rsidR="00B85606">
        <w:rPr>
          <w:lang w:val="fr-CA"/>
        </w:rPr>
        <w:t>’</w:t>
      </w:r>
      <w:r w:rsidRPr="00B85606">
        <w:rPr>
          <w:lang w:val="fr-CA"/>
        </w:rPr>
        <w:t>est pas atteint).</w:t>
      </w:r>
    </w:p>
    <w:p w:rsidR="00E15047" w:rsidRPr="00B85606" w:rsidRDefault="00E15047" w:rsidP="00602274">
      <w:pPr>
        <w:pStyle w:val="BodyText"/>
        <w:numPr>
          <w:ilvl w:val="0"/>
          <w:numId w:val="2"/>
        </w:numPr>
        <w:spacing w:before="125"/>
        <w:ind w:left="568" w:hanging="284"/>
        <w:rPr>
          <w:lang w:val="fr-CA"/>
        </w:rPr>
      </w:pPr>
      <w:r w:rsidRPr="00B85606">
        <w:rPr>
          <w:lang w:val="fr-CA"/>
        </w:rPr>
        <w:t>Le montant et les détails de l’ensemble des valeurs mobilières, hypothèques, obligations, débentures ou autres titres de créance qui doivent être remboursés avant l</w:t>
      </w:r>
      <w:r w:rsidR="00B85606">
        <w:rPr>
          <w:lang w:val="fr-CA"/>
        </w:rPr>
        <w:t>’</w:t>
      </w:r>
      <w:r w:rsidRPr="00B85606">
        <w:rPr>
          <w:lang w:val="fr-CA"/>
        </w:rPr>
        <w:t>émission des valeurs mobilières.</w:t>
      </w:r>
    </w:p>
    <w:p w:rsidR="00E15047" w:rsidRPr="00B85606" w:rsidRDefault="00E15047" w:rsidP="00602274">
      <w:pPr>
        <w:pStyle w:val="BodyText"/>
        <w:numPr>
          <w:ilvl w:val="0"/>
          <w:numId w:val="2"/>
        </w:numPr>
        <w:spacing w:before="125"/>
        <w:ind w:left="568" w:hanging="284"/>
        <w:rPr>
          <w:lang w:val="fr-CA"/>
        </w:rPr>
      </w:pPr>
      <w:r w:rsidRPr="00B85606">
        <w:rPr>
          <w:lang w:val="fr-CA"/>
        </w:rPr>
        <w:t>Une description de toute procédure judiciaire importante à laquelle la coopérative ou s</w:t>
      </w:r>
      <w:r w:rsidR="00F84EA0">
        <w:rPr>
          <w:lang w:val="fr-CA"/>
        </w:rPr>
        <w:t>es</w:t>
      </w:r>
      <w:r w:rsidRPr="00B85606">
        <w:rPr>
          <w:lang w:val="fr-CA"/>
        </w:rPr>
        <w:t xml:space="preserve"> filiale</w:t>
      </w:r>
      <w:r w:rsidR="00F84EA0">
        <w:rPr>
          <w:lang w:val="fr-CA"/>
        </w:rPr>
        <w:t>s</w:t>
      </w:r>
      <w:r w:rsidRPr="00B85606">
        <w:rPr>
          <w:lang w:val="fr-CA"/>
        </w:rPr>
        <w:t xml:space="preserve"> </w:t>
      </w:r>
      <w:r w:rsidR="00F84EA0">
        <w:rPr>
          <w:lang w:val="fr-CA"/>
        </w:rPr>
        <w:t>sont</w:t>
      </w:r>
      <w:r w:rsidRPr="00B85606">
        <w:rPr>
          <w:lang w:val="fr-CA"/>
        </w:rPr>
        <w:t xml:space="preserve"> partie</w:t>
      </w:r>
      <w:r w:rsidR="00F84EA0">
        <w:rPr>
          <w:lang w:val="fr-CA"/>
        </w:rPr>
        <w:t>s</w:t>
      </w:r>
      <w:r w:rsidRPr="00B85606">
        <w:rPr>
          <w:lang w:val="fr-CA"/>
        </w:rPr>
        <w:t>.</w:t>
      </w:r>
    </w:p>
    <w:p w:rsidR="00E15047" w:rsidRPr="00B85606" w:rsidRDefault="00E15047" w:rsidP="00602274">
      <w:pPr>
        <w:pStyle w:val="BodyText"/>
        <w:numPr>
          <w:ilvl w:val="0"/>
          <w:numId w:val="2"/>
        </w:numPr>
        <w:spacing w:before="125"/>
        <w:ind w:left="568" w:hanging="284"/>
        <w:rPr>
          <w:lang w:val="fr-CA"/>
        </w:rPr>
      </w:pPr>
      <w:r w:rsidRPr="00B85606">
        <w:rPr>
          <w:lang w:val="fr-CA"/>
        </w:rPr>
        <w:t>Une description de tout intérêt matériel de</w:t>
      </w:r>
      <w:r w:rsidR="0030589D">
        <w:rPr>
          <w:lang w:val="fr-CA"/>
        </w:rPr>
        <w:t>s</w:t>
      </w:r>
      <w:r w:rsidRPr="00B85606">
        <w:rPr>
          <w:lang w:val="fr-CA"/>
        </w:rPr>
        <w:t xml:space="preserve"> administrateur</w:t>
      </w:r>
      <w:r w:rsidR="0030589D">
        <w:rPr>
          <w:lang w:val="fr-CA"/>
        </w:rPr>
        <w:t>s</w:t>
      </w:r>
      <w:r w:rsidRPr="00B85606">
        <w:rPr>
          <w:lang w:val="fr-CA"/>
        </w:rPr>
        <w:t>, dirigeant</w:t>
      </w:r>
      <w:r w:rsidR="0030589D">
        <w:rPr>
          <w:lang w:val="fr-CA"/>
        </w:rPr>
        <w:t>s</w:t>
      </w:r>
      <w:r w:rsidRPr="00B85606">
        <w:rPr>
          <w:lang w:val="fr-CA"/>
        </w:rPr>
        <w:t xml:space="preserve"> ou employé</w:t>
      </w:r>
      <w:r w:rsidR="0030589D">
        <w:rPr>
          <w:lang w:val="fr-CA"/>
        </w:rPr>
        <w:t>s</w:t>
      </w:r>
      <w:r w:rsidRPr="00B85606">
        <w:rPr>
          <w:lang w:val="fr-CA"/>
        </w:rPr>
        <w:t xml:space="preserve"> de la coopérative ou de s</w:t>
      </w:r>
      <w:r w:rsidR="00F84EA0">
        <w:rPr>
          <w:lang w:val="fr-CA"/>
        </w:rPr>
        <w:t>es</w:t>
      </w:r>
      <w:r w:rsidRPr="00B85606">
        <w:rPr>
          <w:lang w:val="fr-CA"/>
        </w:rPr>
        <w:t xml:space="preserve"> filiale</w:t>
      </w:r>
      <w:r w:rsidR="00077AEC">
        <w:rPr>
          <w:lang w:val="fr-CA"/>
        </w:rPr>
        <w:t>s</w:t>
      </w:r>
      <w:r w:rsidRPr="00B85606">
        <w:rPr>
          <w:lang w:val="fr-CA"/>
        </w:rPr>
        <w:t xml:space="preserve"> dans les </w:t>
      </w:r>
      <w:r w:rsidR="0030589D">
        <w:rPr>
          <w:lang w:val="fr-CA"/>
        </w:rPr>
        <w:t>activités</w:t>
      </w:r>
      <w:r w:rsidRPr="00B85606">
        <w:rPr>
          <w:lang w:val="fr-CA"/>
        </w:rPr>
        <w:t xml:space="preserve"> de la coopérative en général ou dans les valeurs mobilières émises.</w:t>
      </w:r>
    </w:p>
    <w:p w:rsidR="00E15047" w:rsidRPr="00B85606" w:rsidRDefault="00E15047" w:rsidP="00602274">
      <w:pPr>
        <w:pStyle w:val="BodyText"/>
        <w:numPr>
          <w:ilvl w:val="0"/>
          <w:numId w:val="2"/>
        </w:numPr>
        <w:spacing w:before="125"/>
        <w:ind w:left="568" w:hanging="284"/>
        <w:jc w:val="both"/>
        <w:rPr>
          <w:lang w:val="fr-CA"/>
        </w:rPr>
      </w:pPr>
      <w:r w:rsidRPr="00B85606">
        <w:rPr>
          <w:lang w:val="fr-CA"/>
        </w:rPr>
        <w:lastRenderedPageBreak/>
        <w:t xml:space="preserve">Une description de </w:t>
      </w:r>
      <w:r w:rsidR="00F84EA0">
        <w:rPr>
          <w:lang w:val="fr-CA"/>
        </w:rPr>
        <w:t>tout</w:t>
      </w:r>
      <w:r w:rsidRPr="00B85606">
        <w:rPr>
          <w:lang w:val="fr-CA"/>
        </w:rPr>
        <w:t xml:space="preserve"> contrat important conclu dans les deux ans précédant la date de la déclaration d</w:t>
      </w:r>
      <w:r w:rsidR="00B85606">
        <w:rPr>
          <w:lang w:val="fr-CA"/>
        </w:rPr>
        <w:t>’</w:t>
      </w:r>
      <w:r w:rsidRPr="00B85606">
        <w:rPr>
          <w:lang w:val="fr-CA"/>
        </w:rPr>
        <w:t>offre.</w:t>
      </w:r>
    </w:p>
    <w:p w:rsidR="00E15047" w:rsidRPr="00B85606" w:rsidRDefault="00E15047" w:rsidP="00602274">
      <w:pPr>
        <w:pStyle w:val="BodyText"/>
        <w:numPr>
          <w:ilvl w:val="0"/>
          <w:numId w:val="2"/>
        </w:numPr>
        <w:spacing w:before="125"/>
        <w:ind w:left="568" w:hanging="284"/>
        <w:rPr>
          <w:lang w:val="fr-CA"/>
        </w:rPr>
      </w:pPr>
      <w:r w:rsidRPr="00B85606">
        <w:rPr>
          <w:lang w:val="fr-CA"/>
        </w:rPr>
        <w:t>Une description des facteurs de risque de la coopérative ou du projet particulier que les valeurs mobilières financeront et des risques associés aux valeurs mobilières offertes.</w:t>
      </w:r>
    </w:p>
    <w:p w:rsidR="00E15047" w:rsidRPr="00B85606" w:rsidRDefault="00E15047" w:rsidP="00602274">
      <w:pPr>
        <w:pStyle w:val="BodyText"/>
        <w:numPr>
          <w:ilvl w:val="0"/>
          <w:numId w:val="2"/>
        </w:numPr>
        <w:spacing w:before="125"/>
        <w:ind w:left="568" w:hanging="284"/>
        <w:rPr>
          <w:lang w:val="fr-CA"/>
        </w:rPr>
      </w:pPr>
      <w:r w:rsidRPr="00B85606">
        <w:rPr>
          <w:lang w:val="fr-CA"/>
        </w:rPr>
        <w:t>Le montant des dividendes, ristournes ou autres distributions s</w:t>
      </w:r>
      <w:r w:rsidR="00B85606">
        <w:rPr>
          <w:lang w:val="fr-CA"/>
        </w:rPr>
        <w:t>’</w:t>
      </w:r>
      <w:r w:rsidRPr="00B85606">
        <w:rPr>
          <w:lang w:val="fr-CA"/>
        </w:rPr>
        <w:t>ils ont été versés, ou déclarés et non versés, à un moment quelconque au cours des cinq années précédant la date de la déclaration d’offre ou depuis la date de constitution de la coopérative, la période la plus courte étant retenue.</w:t>
      </w:r>
    </w:p>
    <w:p w:rsidR="00996B1D" w:rsidRPr="00B85606" w:rsidRDefault="00E15047" w:rsidP="00602274">
      <w:pPr>
        <w:pStyle w:val="BodyText"/>
        <w:numPr>
          <w:ilvl w:val="0"/>
          <w:numId w:val="2"/>
        </w:numPr>
        <w:spacing w:before="125"/>
        <w:ind w:left="568" w:hanging="284"/>
        <w:rPr>
          <w:lang w:val="fr-CA"/>
        </w:rPr>
      </w:pPr>
      <w:r w:rsidRPr="00B85606">
        <w:rPr>
          <w:lang w:val="fr-CA"/>
        </w:rPr>
        <w:t>Le nom et l</w:t>
      </w:r>
      <w:r w:rsidR="00B85606">
        <w:rPr>
          <w:lang w:val="fr-CA"/>
        </w:rPr>
        <w:t>’</w:t>
      </w:r>
      <w:r w:rsidRPr="00B85606">
        <w:rPr>
          <w:lang w:val="fr-CA"/>
        </w:rPr>
        <w:t>adresse de l</w:t>
      </w:r>
      <w:r w:rsidR="00B85606">
        <w:rPr>
          <w:lang w:val="fr-CA"/>
        </w:rPr>
        <w:t>’</w:t>
      </w:r>
      <w:r w:rsidRPr="00B85606">
        <w:rPr>
          <w:lang w:val="fr-CA"/>
        </w:rPr>
        <w:t>auditeur de la coopérative, s’il y a lieu</w:t>
      </w:r>
      <w:r w:rsidR="00996B1D" w:rsidRPr="00B85606">
        <w:rPr>
          <w:lang w:val="fr-CA"/>
        </w:rPr>
        <w:t>.</w:t>
      </w:r>
    </w:p>
    <w:p w:rsidR="00996B1D" w:rsidRPr="00B85606" w:rsidRDefault="003002FA" w:rsidP="00602274">
      <w:pPr>
        <w:pStyle w:val="BodyText"/>
        <w:numPr>
          <w:ilvl w:val="0"/>
          <w:numId w:val="2"/>
        </w:numPr>
        <w:spacing w:before="125"/>
        <w:ind w:left="568" w:hanging="284"/>
        <w:rPr>
          <w:lang w:val="fr-CA"/>
        </w:rPr>
      </w:pPr>
      <w:r w:rsidRPr="00B85606">
        <w:rPr>
          <w:lang w:val="fr-CA"/>
        </w:rPr>
        <w:t>Une description de tout autre fait important</w:t>
      </w:r>
      <w:r w:rsidR="00996B1D" w:rsidRPr="00B85606">
        <w:rPr>
          <w:lang w:val="fr-CA"/>
        </w:rPr>
        <w:t>.</w:t>
      </w:r>
    </w:p>
    <w:p w:rsidR="003002FA" w:rsidRPr="00B85606" w:rsidRDefault="003002FA" w:rsidP="00602274">
      <w:pPr>
        <w:pStyle w:val="BodyText"/>
        <w:numPr>
          <w:ilvl w:val="0"/>
          <w:numId w:val="2"/>
        </w:numPr>
        <w:spacing w:before="125"/>
        <w:ind w:left="568" w:hanging="284"/>
        <w:jc w:val="both"/>
        <w:rPr>
          <w:lang w:val="fr-CA"/>
        </w:rPr>
      </w:pPr>
      <w:r w:rsidRPr="00B85606">
        <w:rPr>
          <w:lang w:val="fr-CA"/>
        </w:rPr>
        <w:t xml:space="preserve">Les états financiers de la coopérative si elle a </w:t>
      </w:r>
      <w:r w:rsidR="00F84EA0">
        <w:rPr>
          <w:lang w:val="fr-CA"/>
        </w:rPr>
        <w:t xml:space="preserve">complété </w:t>
      </w:r>
      <w:r w:rsidRPr="00B85606">
        <w:rPr>
          <w:lang w:val="fr-CA"/>
        </w:rPr>
        <w:t>un exercice financier, ainsi qu</w:t>
      </w:r>
      <w:r w:rsidR="00B85606">
        <w:rPr>
          <w:lang w:val="fr-CA"/>
        </w:rPr>
        <w:t>’</w:t>
      </w:r>
      <w:r w:rsidRPr="00B85606">
        <w:rPr>
          <w:lang w:val="fr-CA"/>
        </w:rPr>
        <w:t>un rapport d</w:t>
      </w:r>
      <w:r w:rsidR="00B85606">
        <w:rPr>
          <w:lang w:val="fr-CA"/>
        </w:rPr>
        <w:t>’</w:t>
      </w:r>
      <w:r w:rsidRPr="00B85606">
        <w:rPr>
          <w:lang w:val="fr-CA"/>
        </w:rPr>
        <w:t xml:space="preserve">audit (si </w:t>
      </w:r>
      <w:r w:rsidR="0030589D">
        <w:rPr>
          <w:lang w:val="fr-CA"/>
        </w:rPr>
        <w:t>requis</w:t>
      </w:r>
      <w:r w:rsidRPr="00B85606">
        <w:rPr>
          <w:lang w:val="fr-CA"/>
        </w:rPr>
        <w:t>) et des états financiers intermédiaires non audités à une date située dans les 90</w:t>
      </w:r>
      <w:r w:rsidR="0030589D">
        <w:rPr>
          <w:lang w:val="fr-CA"/>
        </w:rPr>
        <w:t> </w:t>
      </w:r>
      <w:r w:rsidRPr="00B85606">
        <w:rPr>
          <w:lang w:val="fr-CA"/>
        </w:rPr>
        <w:t xml:space="preserve">jours </w:t>
      </w:r>
      <w:r w:rsidR="0030589D">
        <w:rPr>
          <w:lang w:val="fr-CA"/>
        </w:rPr>
        <w:t>du</w:t>
      </w:r>
      <w:r w:rsidRPr="00B85606">
        <w:rPr>
          <w:lang w:val="fr-CA"/>
        </w:rPr>
        <w:t xml:space="preserve"> dépôt de la déclaration d</w:t>
      </w:r>
      <w:r w:rsidR="00B85606">
        <w:rPr>
          <w:lang w:val="fr-CA"/>
        </w:rPr>
        <w:t>’</w:t>
      </w:r>
      <w:r w:rsidRPr="00B85606">
        <w:rPr>
          <w:lang w:val="fr-CA"/>
        </w:rPr>
        <w:t>offre.</w:t>
      </w:r>
    </w:p>
    <w:p w:rsidR="007B29D1" w:rsidRPr="00B85606" w:rsidRDefault="007B29D1" w:rsidP="00602274">
      <w:pPr>
        <w:pStyle w:val="BodyText"/>
        <w:spacing w:before="131"/>
        <w:ind w:left="0"/>
        <w:rPr>
          <w:lang w:val="fr-CA"/>
        </w:rPr>
      </w:pPr>
    </w:p>
    <w:p w:rsidR="00160FD1" w:rsidRPr="0030589D" w:rsidRDefault="003002FA" w:rsidP="00602274">
      <w:pPr>
        <w:spacing w:before="23" w:line="240" w:lineRule="auto"/>
        <w:rPr>
          <w:rFonts w:ascii="Tahoma" w:hAnsi="Tahoma"/>
          <w:b/>
          <w:sz w:val="28"/>
          <w:szCs w:val="28"/>
          <w:lang w:val="fr-CA"/>
        </w:rPr>
      </w:pPr>
      <w:r w:rsidRPr="0030589D">
        <w:rPr>
          <w:rFonts w:ascii="Tahoma" w:hAnsi="Tahoma"/>
          <w:b/>
          <w:sz w:val="28"/>
          <w:szCs w:val="28"/>
          <w:lang w:val="fr-CA"/>
        </w:rPr>
        <w:t>Autres exigences</w:t>
      </w:r>
    </w:p>
    <w:p w:rsidR="00A90CE7" w:rsidRPr="00B85606" w:rsidRDefault="00CC3A9E" w:rsidP="00602274">
      <w:pPr>
        <w:pStyle w:val="BodyText"/>
        <w:spacing w:before="127"/>
        <w:ind w:left="0"/>
        <w:rPr>
          <w:lang w:val="fr-CA"/>
        </w:rPr>
      </w:pPr>
      <w:r w:rsidRPr="00B85606">
        <w:rPr>
          <w:lang w:val="fr-CA"/>
        </w:rPr>
        <w:t xml:space="preserve">L’énoncé suivant doit figurer en caractères bien visibles en haut de la </w:t>
      </w:r>
      <w:r w:rsidRPr="00B85606">
        <w:rPr>
          <w:u w:val="single"/>
          <w:lang w:val="fr-CA"/>
        </w:rPr>
        <w:t>première page</w:t>
      </w:r>
      <w:r w:rsidRPr="00B85606">
        <w:rPr>
          <w:lang w:val="fr-CA"/>
        </w:rPr>
        <w:t xml:space="preserve"> de </w:t>
      </w:r>
      <w:r w:rsidR="007F07C6">
        <w:rPr>
          <w:lang w:val="fr-CA"/>
        </w:rPr>
        <w:t>la</w:t>
      </w:r>
      <w:r w:rsidRPr="00B85606">
        <w:rPr>
          <w:lang w:val="fr-CA"/>
        </w:rPr>
        <w:t xml:space="preserve"> déclaration d’offre.</w:t>
      </w:r>
    </w:p>
    <w:p w:rsidR="00CC3A9E" w:rsidRPr="00B85606" w:rsidRDefault="00CC3A9E" w:rsidP="00602274">
      <w:pPr>
        <w:pStyle w:val="BodyText"/>
        <w:tabs>
          <w:tab w:val="left" w:pos="284"/>
        </w:tabs>
        <w:spacing w:before="136"/>
        <w:ind w:left="284"/>
        <w:rPr>
          <w:rFonts w:ascii="Arial" w:hAnsi="Arial" w:cs="Arial"/>
          <w:b/>
          <w:lang w:val="fr-CA"/>
        </w:rPr>
      </w:pPr>
      <w:r w:rsidRPr="00B85606">
        <w:rPr>
          <w:rFonts w:ascii="Arial" w:hAnsi="Arial" w:cs="Arial"/>
          <w:b/>
          <w:lang w:val="fr-CA"/>
        </w:rPr>
        <w:t xml:space="preserve">Le surintendant </w:t>
      </w:r>
      <w:r w:rsidR="001E3984">
        <w:rPr>
          <w:rFonts w:ascii="Arial" w:hAnsi="Arial" w:cs="Arial"/>
          <w:b/>
          <w:lang w:val="fr-CA"/>
        </w:rPr>
        <w:t>au sens</w:t>
      </w:r>
      <w:r w:rsidRPr="00B85606">
        <w:rPr>
          <w:rFonts w:ascii="Arial" w:hAnsi="Arial" w:cs="Arial"/>
          <w:b/>
          <w:lang w:val="fr-CA"/>
        </w:rPr>
        <w:t xml:space="preserve"> de la Loi sur les coopératives du Manitoba ne s</w:t>
      </w:r>
      <w:r w:rsidR="00B85606">
        <w:rPr>
          <w:rFonts w:ascii="Arial" w:hAnsi="Arial" w:cs="Arial"/>
          <w:b/>
          <w:lang w:val="fr-CA"/>
        </w:rPr>
        <w:t>’</w:t>
      </w:r>
      <w:r w:rsidRPr="00B85606">
        <w:rPr>
          <w:rFonts w:ascii="Arial" w:hAnsi="Arial" w:cs="Arial"/>
          <w:b/>
          <w:lang w:val="fr-CA"/>
        </w:rPr>
        <w:t xml:space="preserve">est </w:t>
      </w:r>
      <w:r w:rsidR="001E3984">
        <w:rPr>
          <w:rFonts w:ascii="Arial" w:hAnsi="Arial" w:cs="Arial"/>
          <w:b/>
          <w:lang w:val="fr-CA"/>
        </w:rPr>
        <w:t>nullement</w:t>
      </w:r>
      <w:r w:rsidRPr="00B85606">
        <w:rPr>
          <w:rFonts w:ascii="Arial" w:hAnsi="Arial" w:cs="Arial"/>
          <w:b/>
          <w:lang w:val="fr-CA"/>
        </w:rPr>
        <w:t xml:space="preserve"> prononcé sur la qualité des valeurs mobilières offertes dans la présente déclaration d’offre. </w:t>
      </w:r>
      <w:r w:rsidR="001E3984" w:rsidRPr="00F84EA0">
        <w:rPr>
          <w:rFonts w:ascii="Arial" w:hAnsi="Arial" w:cs="Arial"/>
          <w:b/>
          <w:lang w:val="fr-CA"/>
        </w:rPr>
        <w:t xml:space="preserve">Quiconque donne à entendre le contraire commet </w:t>
      </w:r>
      <w:r w:rsidR="00212B60" w:rsidRPr="00F84EA0">
        <w:rPr>
          <w:rFonts w:ascii="Arial" w:hAnsi="Arial" w:cs="Arial"/>
          <w:b/>
          <w:lang w:val="fr-CA"/>
        </w:rPr>
        <w:t xml:space="preserve">une </w:t>
      </w:r>
      <w:r w:rsidRPr="00F84EA0">
        <w:rPr>
          <w:rFonts w:ascii="Arial" w:hAnsi="Arial" w:cs="Arial"/>
          <w:b/>
          <w:lang w:val="fr-CA"/>
        </w:rPr>
        <w:t xml:space="preserve">infraction </w:t>
      </w:r>
      <w:r w:rsidR="001E3984" w:rsidRPr="00F84EA0">
        <w:rPr>
          <w:rFonts w:ascii="Arial" w:hAnsi="Arial" w:cs="Arial"/>
          <w:b/>
          <w:lang w:val="fr-CA"/>
        </w:rPr>
        <w:t>au sens des lois du</w:t>
      </w:r>
      <w:r w:rsidRPr="00F84EA0">
        <w:rPr>
          <w:rFonts w:ascii="Arial" w:hAnsi="Arial" w:cs="Arial"/>
          <w:b/>
          <w:lang w:val="fr-CA"/>
        </w:rPr>
        <w:t xml:space="preserve"> Manitoba.</w:t>
      </w:r>
      <w:r w:rsidRPr="00B85606">
        <w:rPr>
          <w:rFonts w:ascii="Arial" w:hAnsi="Arial" w:cs="Arial"/>
          <w:b/>
          <w:lang w:val="fr-CA"/>
        </w:rPr>
        <w:t xml:space="preserve"> Les investisseurs ne doivent pas se fier aux renseignements autres que ceux </w:t>
      </w:r>
      <w:r w:rsidR="00A75348" w:rsidRPr="00B85606">
        <w:rPr>
          <w:rFonts w:ascii="Arial" w:hAnsi="Arial" w:cs="Arial"/>
          <w:b/>
          <w:lang w:val="fr-CA"/>
        </w:rPr>
        <w:t>figurant</w:t>
      </w:r>
      <w:r w:rsidRPr="00B85606">
        <w:rPr>
          <w:rFonts w:ascii="Arial" w:hAnsi="Arial" w:cs="Arial"/>
          <w:b/>
          <w:lang w:val="fr-CA"/>
        </w:rPr>
        <w:t xml:space="preserve"> dans la présente déclaration d’offre. L’information contenue dans les projections ou les états pro</w:t>
      </w:r>
      <w:r w:rsidR="00F84EA0">
        <w:rPr>
          <w:rFonts w:ascii="Arial" w:hAnsi="Arial" w:cs="Arial"/>
          <w:b/>
          <w:lang w:val="fr-CA"/>
        </w:rPr>
        <w:t> </w:t>
      </w:r>
      <w:r w:rsidRPr="00B85606">
        <w:rPr>
          <w:rFonts w:ascii="Arial" w:hAnsi="Arial" w:cs="Arial"/>
          <w:b/>
          <w:lang w:val="fr-CA"/>
        </w:rPr>
        <w:t>forma figurant dans la présente déclaration d’offre peuvent différer considérablement des résultats réels.</w:t>
      </w:r>
    </w:p>
    <w:p w:rsidR="00996B1D" w:rsidRPr="00B85606" w:rsidRDefault="00CC3A9E" w:rsidP="00602274">
      <w:pPr>
        <w:pStyle w:val="BodyText"/>
        <w:spacing w:before="136"/>
        <w:ind w:left="0"/>
        <w:rPr>
          <w:lang w:val="fr-CA"/>
        </w:rPr>
      </w:pPr>
      <w:r w:rsidRPr="00B85606">
        <w:rPr>
          <w:lang w:val="fr-CA"/>
        </w:rPr>
        <w:t>Si la déclaration d</w:t>
      </w:r>
      <w:r w:rsidR="00B85606">
        <w:rPr>
          <w:lang w:val="fr-CA"/>
        </w:rPr>
        <w:t>’</w:t>
      </w:r>
      <w:r w:rsidRPr="00B85606">
        <w:rPr>
          <w:lang w:val="fr-CA"/>
        </w:rPr>
        <w:t>offre concerne l</w:t>
      </w:r>
      <w:r w:rsidR="00B85606">
        <w:rPr>
          <w:lang w:val="fr-CA"/>
        </w:rPr>
        <w:t>’</w:t>
      </w:r>
      <w:r w:rsidRPr="00B85606">
        <w:rPr>
          <w:lang w:val="fr-CA"/>
        </w:rPr>
        <w:t xml:space="preserve">émission de valeurs mobilières qui peuvent être vendues à des personnes autres que les membres de la coopérative, les énoncés suivants doivent également figurer en caractères bien visibles en haut de la </w:t>
      </w:r>
      <w:r w:rsidRPr="00B85606">
        <w:rPr>
          <w:u w:val="single"/>
          <w:lang w:val="fr-CA"/>
        </w:rPr>
        <w:t>première page</w:t>
      </w:r>
      <w:r w:rsidRPr="00B85606">
        <w:rPr>
          <w:lang w:val="fr-CA"/>
        </w:rPr>
        <w:t xml:space="preserve"> de </w:t>
      </w:r>
      <w:r w:rsidR="007F07C6">
        <w:rPr>
          <w:lang w:val="fr-CA"/>
        </w:rPr>
        <w:t>la</w:t>
      </w:r>
      <w:r w:rsidRPr="00B85606">
        <w:rPr>
          <w:lang w:val="fr-CA"/>
        </w:rPr>
        <w:t xml:space="preserve"> déclaration d</w:t>
      </w:r>
      <w:r w:rsidR="00B85606">
        <w:rPr>
          <w:lang w:val="fr-CA"/>
        </w:rPr>
        <w:t>’</w:t>
      </w:r>
      <w:r w:rsidRPr="00B85606">
        <w:rPr>
          <w:lang w:val="fr-CA"/>
        </w:rPr>
        <w:t>offre.</w:t>
      </w:r>
    </w:p>
    <w:p w:rsidR="00CC3A9E" w:rsidRPr="00B85606" w:rsidRDefault="00CC3A9E" w:rsidP="00602274">
      <w:pPr>
        <w:pStyle w:val="BodyText"/>
        <w:tabs>
          <w:tab w:val="left" w:pos="284"/>
        </w:tabs>
        <w:spacing w:before="136"/>
        <w:ind w:left="284"/>
        <w:rPr>
          <w:rFonts w:ascii="Arial" w:hAnsi="Arial" w:cs="Arial"/>
          <w:b/>
          <w:lang w:val="fr-CA"/>
        </w:rPr>
      </w:pPr>
      <w:r w:rsidRPr="00B85606">
        <w:rPr>
          <w:rFonts w:ascii="Arial" w:hAnsi="Arial" w:cs="Arial"/>
          <w:b/>
          <w:lang w:val="fr-CA"/>
        </w:rPr>
        <w:t>La présente offre est faite sur la base d</w:t>
      </w:r>
      <w:r w:rsidR="00B85606">
        <w:rPr>
          <w:rFonts w:ascii="Arial" w:hAnsi="Arial" w:cs="Arial"/>
          <w:b/>
          <w:lang w:val="fr-CA"/>
        </w:rPr>
        <w:t>’</w:t>
      </w:r>
      <w:r w:rsidRPr="00B85606">
        <w:rPr>
          <w:rFonts w:ascii="Arial" w:hAnsi="Arial" w:cs="Arial"/>
          <w:b/>
          <w:lang w:val="fr-CA"/>
        </w:rPr>
        <w:t xml:space="preserve">un ordre d’exemption la dispensant des exigences de la Loi sur les valeurs mobilières. </w:t>
      </w:r>
      <w:r w:rsidRPr="00F84EA0">
        <w:rPr>
          <w:rFonts w:ascii="Arial" w:hAnsi="Arial" w:cs="Arial"/>
          <w:b/>
          <w:lang w:val="fr-CA"/>
        </w:rPr>
        <w:t>La Commission des valeurs mobilières du Manitoba ne s</w:t>
      </w:r>
      <w:r w:rsidR="00B85606" w:rsidRPr="00F84EA0">
        <w:rPr>
          <w:rFonts w:ascii="Arial" w:hAnsi="Arial" w:cs="Arial"/>
          <w:b/>
          <w:lang w:val="fr-CA"/>
        </w:rPr>
        <w:t>’</w:t>
      </w:r>
      <w:r w:rsidRPr="00F84EA0">
        <w:rPr>
          <w:rFonts w:ascii="Arial" w:hAnsi="Arial" w:cs="Arial"/>
          <w:b/>
          <w:lang w:val="fr-CA"/>
        </w:rPr>
        <w:t xml:space="preserve">est </w:t>
      </w:r>
      <w:r w:rsidR="00212B60" w:rsidRPr="00F84EA0">
        <w:rPr>
          <w:rFonts w:ascii="Arial" w:hAnsi="Arial" w:cs="Arial"/>
          <w:b/>
          <w:lang w:val="fr-CA"/>
        </w:rPr>
        <w:t xml:space="preserve">nullement </w:t>
      </w:r>
      <w:r w:rsidRPr="00F84EA0">
        <w:rPr>
          <w:rFonts w:ascii="Arial" w:hAnsi="Arial" w:cs="Arial"/>
          <w:b/>
          <w:lang w:val="fr-CA"/>
        </w:rPr>
        <w:t>prononcée sur la qualité des valeurs mobilières offertes</w:t>
      </w:r>
      <w:r w:rsidR="007F07C6" w:rsidRPr="00F84EA0">
        <w:rPr>
          <w:rFonts w:ascii="Arial" w:hAnsi="Arial" w:cs="Arial"/>
          <w:b/>
          <w:lang w:val="fr-CA"/>
        </w:rPr>
        <w:t>, pas plus qu’elle n’</w:t>
      </w:r>
      <w:r w:rsidRPr="00F84EA0">
        <w:rPr>
          <w:rFonts w:ascii="Arial" w:hAnsi="Arial" w:cs="Arial"/>
          <w:b/>
          <w:lang w:val="fr-CA"/>
        </w:rPr>
        <w:t xml:space="preserve">a </w:t>
      </w:r>
      <w:r w:rsidR="00212B60" w:rsidRPr="00F84EA0">
        <w:rPr>
          <w:rFonts w:ascii="Arial" w:hAnsi="Arial" w:cs="Arial"/>
          <w:b/>
          <w:lang w:val="fr-CA"/>
        </w:rPr>
        <w:t>étudié</w:t>
      </w:r>
      <w:r w:rsidRPr="00F84EA0">
        <w:rPr>
          <w:rFonts w:ascii="Arial" w:hAnsi="Arial" w:cs="Arial"/>
          <w:b/>
          <w:lang w:val="fr-CA"/>
        </w:rPr>
        <w:t xml:space="preserve"> la présente déclaration d</w:t>
      </w:r>
      <w:r w:rsidR="00B85606" w:rsidRPr="00F84EA0">
        <w:rPr>
          <w:rFonts w:ascii="Arial" w:hAnsi="Arial" w:cs="Arial"/>
          <w:b/>
          <w:lang w:val="fr-CA"/>
        </w:rPr>
        <w:t>’</w:t>
      </w:r>
      <w:r w:rsidRPr="00F84EA0">
        <w:rPr>
          <w:rFonts w:ascii="Arial" w:hAnsi="Arial" w:cs="Arial"/>
          <w:b/>
          <w:lang w:val="fr-CA"/>
        </w:rPr>
        <w:t>offre. Les</w:t>
      </w:r>
      <w:r w:rsidRPr="00B85606">
        <w:rPr>
          <w:rFonts w:ascii="Arial" w:hAnsi="Arial" w:cs="Arial"/>
          <w:b/>
          <w:lang w:val="fr-CA"/>
        </w:rPr>
        <w:t xml:space="preserve"> investisseurs ne bénéficient ni des droits ni </w:t>
      </w:r>
      <w:proofErr w:type="gramStart"/>
      <w:r w:rsidRPr="00B85606">
        <w:rPr>
          <w:rFonts w:ascii="Arial" w:hAnsi="Arial" w:cs="Arial"/>
          <w:b/>
          <w:lang w:val="fr-CA"/>
        </w:rPr>
        <w:t>des protections prévus</w:t>
      </w:r>
      <w:proofErr w:type="gramEnd"/>
      <w:r w:rsidRPr="00B85606">
        <w:rPr>
          <w:rFonts w:ascii="Arial" w:hAnsi="Arial" w:cs="Arial"/>
          <w:b/>
          <w:lang w:val="fr-CA"/>
        </w:rPr>
        <w:t xml:space="preserve"> par la Loi sur les valeurs mobilières.</w:t>
      </w:r>
    </w:p>
    <w:p w:rsidR="00A90CE7" w:rsidRPr="00B85606" w:rsidRDefault="00166573" w:rsidP="00602274">
      <w:pPr>
        <w:pStyle w:val="BodyText"/>
        <w:spacing w:before="127"/>
        <w:ind w:left="0"/>
        <w:rPr>
          <w:lang w:val="fr-CA"/>
        </w:rPr>
      </w:pPr>
      <w:r w:rsidRPr="00B85606">
        <w:rPr>
          <w:lang w:val="fr-CA"/>
        </w:rPr>
        <w:t>Les éléments suivants doivent figurer en caractères bien visibles en haut d</w:t>
      </w:r>
      <w:r w:rsidR="00B85606">
        <w:rPr>
          <w:lang w:val="fr-CA"/>
        </w:rPr>
        <w:t>’</w:t>
      </w:r>
      <w:r w:rsidRPr="00B85606">
        <w:rPr>
          <w:lang w:val="fr-CA"/>
        </w:rPr>
        <w:t xml:space="preserve">une </w:t>
      </w:r>
      <w:r w:rsidRPr="00B85606">
        <w:rPr>
          <w:u w:val="single"/>
          <w:lang w:val="fr-CA"/>
        </w:rPr>
        <w:t>page distincte</w:t>
      </w:r>
      <w:r w:rsidRPr="00B85606">
        <w:rPr>
          <w:lang w:val="fr-CA"/>
        </w:rPr>
        <w:t xml:space="preserve"> de </w:t>
      </w:r>
      <w:r w:rsidR="00860F2E">
        <w:rPr>
          <w:lang w:val="fr-CA"/>
        </w:rPr>
        <w:t>la</w:t>
      </w:r>
      <w:r w:rsidRPr="00B85606">
        <w:rPr>
          <w:lang w:val="fr-CA"/>
        </w:rPr>
        <w:t xml:space="preserve"> déclaration d</w:t>
      </w:r>
      <w:r w:rsidR="00B85606">
        <w:rPr>
          <w:lang w:val="fr-CA"/>
        </w:rPr>
        <w:t>’</w:t>
      </w:r>
      <w:r w:rsidRPr="00B85606">
        <w:rPr>
          <w:lang w:val="fr-CA"/>
        </w:rPr>
        <w:t>offre.</w:t>
      </w:r>
    </w:p>
    <w:p w:rsidR="006875CC" w:rsidRPr="00B85606" w:rsidRDefault="00166573" w:rsidP="00602274">
      <w:pPr>
        <w:pStyle w:val="BodyText"/>
        <w:spacing w:before="127"/>
        <w:ind w:left="0"/>
        <w:rPr>
          <w:lang w:val="fr-CA"/>
        </w:rPr>
      </w:pPr>
      <w:r w:rsidRPr="00B85606">
        <w:rPr>
          <w:rFonts w:cs="Arial"/>
          <w:b/>
          <w:lang w:val="fr-CA"/>
        </w:rPr>
        <w:t>FACTEURS DE RISQUE</w:t>
      </w:r>
    </w:p>
    <w:p w:rsidR="006875CC" w:rsidRPr="00B85606" w:rsidRDefault="00166573" w:rsidP="00602274">
      <w:pPr>
        <w:pStyle w:val="BodyText"/>
        <w:spacing w:before="127"/>
        <w:ind w:left="0"/>
        <w:rPr>
          <w:rFonts w:cs="Arial"/>
          <w:lang w:val="fr-CA"/>
        </w:rPr>
      </w:pPr>
      <w:r w:rsidRPr="00B85606">
        <w:rPr>
          <w:rFonts w:cs="Arial"/>
          <w:lang w:val="fr-CA"/>
        </w:rPr>
        <w:t>L</w:t>
      </w:r>
      <w:r w:rsidR="00B85606">
        <w:rPr>
          <w:rFonts w:cs="Arial"/>
          <w:lang w:val="fr-CA"/>
        </w:rPr>
        <w:t>’</w:t>
      </w:r>
      <w:r w:rsidRPr="00B85606">
        <w:rPr>
          <w:rFonts w:cs="Arial"/>
          <w:lang w:val="fr-CA"/>
        </w:rPr>
        <w:t>achat de parts est assujetti à un certain nombre de facteurs de risque, dont ceux-ci :</w:t>
      </w:r>
    </w:p>
    <w:p w:rsidR="006875CC" w:rsidRPr="00B85606" w:rsidRDefault="006875CC" w:rsidP="00602274">
      <w:pPr>
        <w:pStyle w:val="BodyText"/>
        <w:spacing w:before="127"/>
        <w:ind w:left="0"/>
        <w:rPr>
          <w:lang w:val="fr-CA"/>
        </w:rPr>
      </w:pPr>
    </w:p>
    <w:p w:rsidR="00166573" w:rsidRPr="00B85606" w:rsidRDefault="00166573" w:rsidP="00602274">
      <w:pPr>
        <w:spacing w:after="240" w:line="240" w:lineRule="auto"/>
        <w:ind w:left="284"/>
        <w:rPr>
          <w:rFonts w:ascii="Tahoma" w:hAnsi="Tahoma" w:cs="Arial"/>
          <w:sz w:val="20"/>
          <w:szCs w:val="20"/>
          <w:lang w:val="fr-CA"/>
        </w:rPr>
      </w:pPr>
      <w:r w:rsidRPr="00B85606">
        <w:rPr>
          <w:rFonts w:ascii="Tahoma" w:hAnsi="Tahoma" w:cs="Arial"/>
          <w:sz w:val="20"/>
          <w:szCs w:val="20"/>
          <w:lang w:val="fr-CA"/>
        </w:rPr>
        <w:t xml:space="preserve">1. </w:t>
      </w:r>
      <w:r w:rsidRPr="00B85606">
        <w:rPr>
          <w:rFonts w:ascii="Tahoma" w:hAnsi="Tahoma" w:cs="Arial"/>
          <w:b/>
          <w:bCs/>
          <w:sz w:val="20"/>
          <w:szCs w:val="20"/>
          <w:lang w:val="fr-CA"/>
        </w:rPr>
        <w:t>Rendement antérieur.</w:t>
      </w:r>
      <w:r w:rsidRPr="00B85606">
        <w:rPr>
          <w:rFonts w:ascii="Tahoma" w:hAnsi="Tahoma" w:cs="Arial"/>
          <w:sz w:val="20"/>
          <w:szCs w:val="20"/>
          <w:lang w:val="fr-CA"/>
        </w:rPr>
        <w:t xml:space="preserve"> La coopérative est en activité depuis __________. Le rendement antérieur n</w:t>
      </w:r>
      <w:r w:rsidR="00B85606">
        <w:rPr>
          <w:rFonts w:ascii="Tahoma" w:hAnsi="Tahoma" w:cs="Arial"/>
          <w:sz w:val="20"/>
          <w:szCs w:val="20"/>
          <w:lang w:val="fr-CA"/>
        </w:rPr>
        <w:t>’</w:t>
      </w:r>
      <w:r w:rsidRPr="00B85606">
        <w:rPr>
          <w:rFonts w:ascii="Tahoma" w:hAnsi="Tahoma" w:cs="Arial"/>
          <w:sz w:val="20"/>
          <w:szCs w:val="20"/>
          <w:lang w:val="fr-CA"/>
        </w:rPr>
        <w:t xml:space="preserve">est pas garant du succès futur. Pour une meilleure compréhension du fonctionnement de la coopérative à ce jour, veuillez consulter les états financiers </w:t>
      </w:r>
      <w:r w:rsidRPr="00B85606">
        <w:rPr>
          <w:rFonts w:ascii="Tahoma" w:hAnsi="Tahoma" w:cs="Arial"/>
          <w:b/>
          <w:bCs/>
          <w:sz w:val="20"/>
          <w:szCs w:val="20"/>
          <w:lang w:val="fr-CA"/>
        </w:rPr>
        <w:t xml:space="preserve">audités (ou autres </w:t>
      </w:r>
      <w:r w:rsidR="00860F2E">
        <w:rPr>
          <w:rFonts w:ascii="Tahoma" w:hAnsi="Tahoma" w:cs="Arial"/>
          <w:b/>
          <w:bCs/>
          <w:sz w:val="20"/>
          <w:szCs w:val="20"/>
          <w:lang w:val="fr-CA"/>
        </w:rPr>
        <w:t xml:space="preserve">états </w:t>
      </w:r>
      <w:r w:rsidRPr="00B85606">
        <w:rPr>
          <w:rFonts w:ascii="Tahoma" w:hAnsi="Tahoma" w:cs="Arial"/>
          <w:b/>
          <w:bCs/>
          <w:sz w:val="20"/>
          <w:szCs w:val="20"/>
          <w:lang w:val="fr-CA"/>
        </w:rPr>
        <w:t>de qualité)</w:t>
      </w:r>
      <w:r w:rsidRPr="00B85606">
        <w:rPr>
          <w:rFonts w:ascii="Tahoma" w:hAnsi="Tahoma" w:cs="Arial"/>
          <w:sz w:val="20"/>
          <w:szCs w:val="20"/>
          <w:lang w:val="fr-CA"/>
        </w:rPr>
        <w:t xml:space="preserve"> pour l</w:t>
      </w:r>
      <w:r w:rsidR="00B85606">
        <w:rPr>
          <w:rFonts w:ascii="Tahoma" w:hAnsi="Tahoma" w:cs="Arial"/>
          <w:sz w:val="20"/>
          <w:szCs w:val="20"/>
          <w:lang w:val="fr-CA"/>
        </w:rPr>
        <w:t>’</w:t>
      </w:r>
      <w:r w:rsidRPr="00B85606">
        <w:rPr>
          <w:rFonts w:ascii="Tahoma" w:hAnsi="Tahoma" w:cs="Arial"/>
          <w:sz w:val="20"/>
          <w:szCs w:val="20"/>
          <w:lang w:val="fr-CA"/>
        </w:rPr>
        <w:t>exercice se terminant le _____________, qui font partie intégrante de la présente déclaration d</w:t>
      </w:r>
      <w:r w:rsidR="00B85606">
        <w:rPr>
          <w:rFonts w:ascii="Tahoma" w:hAnsi="Tahoma" w:cs="Arial"/>
          <w:sz w:val="20"/>
          <w:szCs w:val="20"/>
          <w:lang w:val="fr-CA"/>
        </w:rPr>
        <w:t>’</w:t>
      </w:r>
      <w:r w:rsidRPr="00B85606">
        <w:rPr>
          <w:rFonts w:ascii="Tahoma" w:hAnsi="Tahoma" w:cs="Arial"/>
          <w:sz w:val="20"/>
          <w:szCs w:val="20"/>
          <w:lang w:val="fr-CA"/>
        </w:rPr>
        <w:t>offre et en constituent une annexe.</w:t>
      </w:r>
    </w:p>
    <w:p w:rsidR="006875CC" w:rsidRPr="00B85606" w:rsidRDefault="006875CC" w:rsidP="00602274">
      <w:pPr>
        <w:spacing w:after="240" w:line="240" w:lineRule="auto"/>
        <w:ind w:left="284"/>
        <w:rPr>
          <w:rFonts w:ascii="Tahoma" w:hAnsi="Tahoma" w:cs="Arial"/>
          <w:sz w:val="20"/>
          <w:szCs w:val="20"/>
          <w:lang w:val="fr-CA"/>
        </w:rPr>
      </w:pPr>
      <w:r w:rsidRPr="00B85606">
        <w:rPr>
          <w:rFonts w:ascii="Tahoma" w:hAnsi="Tahoma" w:cs="Arial"/>
          <w:sz w:val="20"/>
          <w:szCs w:val="20"/>
          <w:lang w:val="fr-CA"/>
        </w:rPr>
        <w:t>2.</w:t>
      </w:r>
      <w:r w:rsidRPr="00B85606">
        <w:rPr>
          <w:rFonts w:ascii="Tahoma" w:hAnsi="Tahoma" w:cs="Arial"/>
          <w:b/>
          <w:sz w:val="20"/>
          <w:szCs w:val="20"/>
          <w:lang w:val="fr-CA"/>
        </w:rPr>
        <w:t xml:space="preserve"> </w:t>
      </w:r>
      <w:r w:rsidR="00FC4502" w:rsidRPr="00B85606">
        <w:rPr>
          <w:rFonts w:ascii="Tahoma" w:hAnsi="Tahoma" w:cs="Arial"/>
          <w:b/>
          <w:sz w:val="20"/>
          <w:szCs w:val="20"/>
          <w:lang w:val="fr-CA"/>
        </w:rPr>
        <w:t>Absence de marché</w:t>
      </w:r>
      <w:r w:rsidRPr="00B85606">
        <w:rPr>
          <w:rFonts w:ascii="Tahoma" w:hAnsi="Tahoma" w:cs="Arial"/>
          <w:b/>
          <w:sz w:val="20"/>
          <w:szCs w:val="20"/>
          <w:lang w:val="fr-CA"/>
        </w:rPr>
        <w:t>.</w:t>
      </w:r>
      <w:r w:rsidRPr="00B85606">
        <w:rPr>
          <w:rFonts w:ascii="Tahoma" w:hAnsi="Tahoma" w:cs="Arial"/>
          <w:sz w:val="20"/>
          <w:szCs w:val="20"/>
          <w:lang w:val="fr-CA"/>
        </w:rPr>
        <w:t xml:space="preserve"> </w:t>
      </w:r>
      <w:r w:rsidR="00FC4502" w:rsidRPr="00B85606">
        <w:rPr>
          <w:rFonts w:ascii="Tahoma" w:hAnsi="Tahoma" w:cs="Arial"/>
          <w:sz w:val="20"/>
          <w:szCs w:val="20"/>
          <w:lang w:val="fr-CA"/>
        </w:rPr>
        <w:t>Il n</w:t>
      </w:r>
      <w:r w:rsidR="00B85606">
        <w:rPr>
          <w:rFonts w:ascii="Tahoma" w:hAnsi="Tahoma" w:cs="Arial"/>
          <w:sz w:val="20"/>
          <w:szCs w:val="20"/>
          <w:lang w:val="fr-CA"/>
        </w:rPr>
        <w:t>’</w:t>
      </w:r>
      <w:r w:rsidR="00FC4502" w:rsidRPr="00B85606">
        <w:rPr>
          <w:rFonts w:ascii="Tahoma" w:hAnsi="Tahoma" w:cs="Arial"/>
          <w:sz w:val="20"/>
          <w:szCs w:val="20"/>
          <w:lang w:val="fr-CA"/>
        </w:rPr>
        <w:t xml:space="preserve">y a pas de marché actif pour les parts. </w:t>
      </w:r>
      <w:r w:rsidR="00F84EA0">
        <w:rPr>
          <w:rFonts w:ascii="Tahoma" w:hAnsi="Tahoma" w:cs="Arial"/>
          <w:sz w:val="20"/>
          <w:szCs w:val="20"/>
          <w:lang w:val="fr-CA"/>
        </w:rPr>
        <w:t>La</w:t>
      </w:r>
      <w:r w:rsidR="00FC4502" w:rsidRPr="00B85606">
        <w:rPr>
          <w:rFonts w:ascii="Tahoma" w:hAnsi="Tahoma" w:cs="Arial"/>
          <w:sz w:val="20"/>
          <w:szCs w:val="20"/>
          <w:lang w:val="fr-CA"/>
        </w:rPr>
        <w:t xml:space="preserve"> revente </w:t>
      </w:r>
      <w:r w:rsidR="00F84EA0">
        <w:rPr>
          <w:rFonts w:ascii="Tahoma" w:hAnsi="Tahoma" w:cs="Arial"/>
          <w:sz w:val="20"/>
          <w:szCs w:val="20"/>
          <w:lang w:val="fr-CA"/>
        </w:rPr>
        <w:t xml:space="preserve">est assujettie à des restrictions </w:t>
      </w:r>
      <w:r w:rsidR="00FC4502" w:rsidRPr="00B85606">
        <w:rPr>
          <w:rFonts w:ascii="Tahoma" w:hAnsi="Tahoma" w:cs="Arial"/>
          <w:sz w:val="20"/>
          <w:szCs w:val="20"/>
          <w:lang w:val="fr-CA"/>
        </w:rPr>
        <w:t xml:space="preserve">en vertu de la Loi sur les coopératives. En outre, les parts peuvent ne pas être facilement acceptées comme garantie </w:t>
      </w:r>
      <w:r w:rsidR="00B9254F">
        <w:rPr>
          <w:rFonts w:ascii="Tahoma" w:hAnsi="Tahoma" w:cs="Arial"/>
          <w:sz w:val="20"/>
          <w:szCs w:val="20"/>
          <w:lang w:val="fr-CA"/>
        </w:rPr>
        <w:t>de</w:t>
      </w:r>
      <w:r w:rsidR="00FC4502" w:rsidRPr="00B85606">
        <w:rPr>
          <w:rFonts w:ascii="Tahoma" w:hAnsi="Tahoma" w:cs="Arial"/>
          <w:sz w:val="20"/>
          <w:szCs w:val="20"/>
          <w:lang w:val="fr-CA"/>
        </w:rPr>
        <w:t xml:space="preserve"> prêt</w:t>
      </w:r>
      <w:r w:rsidR="00B9254F">
        <w:rPr>
          <w:rFonts w:ascii="Tahoma" w:hAnsi="Tahoma" w:cs="Arial"/>
          <w:sz w:val="20"/>
          <w:szCs w:val="20"/>
          <w:lang w:val="fr-CA"/>
        </w:rPr>
        <w:t>,</w:t>
      </w:r>
      <w:r w:rsidR="00FC4502" w:rsidRPr="00B85606">
        <w:rPr>
          <w:rFonts w:ascii="Tahoma" w:hAnsi="Tahoma" w:cs="Arial"/>
          <w:sz w:val="20"/>
          <w:szCs w:val="20"/>
          <w:lang w:val="fr-CA"/>
        </w:rPr>
        <w:t xml:space="preserve"> et </w:t>
      </w:r>
      <w:r w:rsidR="00077AEC">
        <w:rPr>
          <w:rFonts w:ascii="Tahoma" w:hAnsi="Tahoma" w:cs="Arial"/>
          <w:sz w:val="20"/>
          <w:szCs w:val="20"/>
          <w:lang w:val="fr-CA"/>
        </w:rPr>
        <w:t xml:space="preserve">leur </w:t>
      </w:r>
      <w:r w:rsidR="00FC4502" w:rsidRPr="00B85606">
        <w:rPr>
          <w:rFonts w:ascii="Tahoma" w:hAnsi="Tahoma" w:cs="Arial"/>
          <w:sz w:val="20"/>
          <w:szCs w:val="20"/>
          <w:lang w:val="fr-CA"/>
        </w:rPr>
        <w:t xml:space="preserve">cession peut avoir des conséquences fiscales. Il y a des </w:t>
      </w:r>
      <w:r w:rsidR="00FC4502" w:rsidRPr="00B85606">
        <w:rPr>
          <w:rFonts w:ascii="Tahoma" w:hAnsi="Tahoma" w:cs="Arial"/>
          <w:sz w:val="20"/>
          <w:szCs w:val="20"/>
          <w:lang w:val="fr-CA"/>
        </w:rPr>
        <w:lastRenderedPageBreak/>
        <w:t>restrictions sur le transfert et le rachat de parts comme il est décrit ailleurs dans la présente déclaration d’offre</w:t>
      </w:r>
      <w:r w:rsidRPr="00B85606">
        <w:rPr>
          <w:rFonts w:ascii="Tahoma" w:hAnsi="Tahoma" w:cs="Arial"/>
          <w:sz w:val="20"/>
          <w:szCs w:val="20"/>
          <w:lang w:val="fr-CA"/>
        </w:rPr>
        <w:t>.</w:t>
      </w:r>
    </w:p>
    <w:p w:rsidR="006875CC" w:rsidRPr="00B85606" w:rsidRDefault="006875CC" w:rsidP="00602274">
      <w:pPr>
        <w:spacing w:after="240" w:line="240" w:lineRule="auto"/>
        <w:ind w:left="284"/>
        <w:rPr>
          <w:rFonts w:ascii="Tahoma" w:hAnsi="Tahoma" w:cs="Arial"/>
          <w:sz w:val="20"/>
          <w:szCs w:val="20"/>
          <w:lang w:val="fr-CA"/>
        </w:rPr>
      </w:pPr>
      <w:r w:rsidRPr="00B85606">
        <w:rPr>
          <w:rFonts w:ascii="Tahoma" w:hAnsi="Tahoma" w:cs="Arial"/>
          <w:sz w:val="20"/>
          <w:szCs w:val="20"/>
          <w:lang w:val="fr-CA"/>
        </w:rPr>
        <w:t xml:space="preserve">3. </w:t>
      </w:r>
      <w:r w:rsidR="00FC4502" w:rsidRPr="00B85606">
        <w:rPr>
          <w:rFonts w:ascii="Tahoma" w:hAnsi="Tahoma" w:cs="Arial"/>
          <w:b/>
          <w:sz w:val="20"/>
          <w:szCs w:val="20"/>
          <w:lang w:val="fr-CA"/>
        </w:rPr>
        <w:t xml:space="preserve">Investissement spéculatif. </w:t>
      </w:r>
      <w:r w:rsidR="00FC4502" w:rsidRPr="00B85606">
        <w:rPr>
          <w:rFonts w:ascii="Tahoma" w:hAnsi="Tahoma" w:cs="Arial"/>
          <w:bCs/>
          <w:sz w:val="20"/>
          <w:szCs w:val="20"/>
          <w:lang w:val="fr-CA"/>
        </w:rPr>
        <w:t xml:space="preserve">Les parts sont des titres spéculatifs. Un investissement dans les parts </w:t>
      </w:r>
      <w:r w:rsidR="00B9254F">
        <w:rPr>
          <w:rFonts w:ascii="Tahoma" w:hAnsi="Tahoma" w:cs="Arial"/>
          <w:bCs/>
          <w:sz w:val="20"/>
          <w:szCs w:val="20"/>
          <w:lang w:val="fr-CA"/>
        </w:rPr>
        <w:t>ne convient pas</w:t>
      </w:r>
      <w:r w:rsidR="00FC4502" w:rsidRPr="00B85606">
        <w:rPr>
          <w:rFonts w:ascii="Tahoma" w:hAnsi="Tahoma" w:cs="Arial"/>
          <w:bCs/>
          <w:sz w:val="20"/>
          <w:szCs w:val="20"/>
          <w:lang w:val="fr-CA"/>
        </w:rPr>
        <w:t xml:space="preserve"> à tous les investisseurs. Un investissement dans les parts doit être considéré comme un </w:t>
      </w:r>
      <w:r w:rsidR="00B9254F">
        <w:rPr>
          <w:rFonts w:ascii="Tahoma" w:hAnsi="Tahoma" w:cs="Arial"/>
          <w:bCs/>
          <w:sz w:val="20"/>
          <w:szCs w:val="20"/>
          <w:lang w:val="fr-CA"/>
        </w:rPr>
        <w:t>placement</w:t>
      </w:r>
      <w:r w:rsidR="00FC4502" w:rsidRPr="00B85606">
        <w:rPr>
          <w:rFonts w:ascii="Tahoma" w:hAnsi="Tahoma" w:cs="Arial"/>
          <w:bCs/>
          <w:sz w:val="20"/>
          <w:szCs w:val="20"/>
          <w:lang w:val="fr-CA"/>
        </w:rPr>
        <w:t xml:space="preserve"> à long terme. Il n</w:t>
      </w:r>
      <w:r w:rsidR="00B85606">
        <w:rPr>
          <w:rFonts w:ascii="Tahoma" w:hAnsi="Tahoma" w:cs="Arial"/>
          <w:bCs/>
          <w:sz w:val="20"/>
          <w:szCs w:val="20"/>
          <w:lang w:val="fr-CA"/>
        </w:rPr>
        <w:t>’</w:t>
      </w:r>
      <w:r w:rsidR="00FC4502" w:rsidRPr="00B85606">
        <w:rPr>
          <w:rFonts w:ascii="Tahoma" w:hAnsi="Tahoma" w:cs="Arial"/>
          <w:bCs/>
          <w:sz w:val="20"/>
          <w:szCs w:val="20"/>
          <w:lang w:val="fr-CA"/>
        </w:rPr>
        <w:t>y a aucune garantie que l</w:t>
      </w:r>
      <w:r w:rsidR="00F84EA0">
        <w:rPr>
          <w:rFonts w:ascii="Tahoma" w:hAnsi="Tahoma" w:cs="Arial"/>
          <w:bCs/>
          <w:sz w:val="20"/>
          <w:szCs w:val="20"/>
          <w:lang w:val="fr-CA"/>
        </w:rPr>
        <w:t>’acheteur</w:t>
      </w:r>
      <w:r w:rsidR="00FC4502" w:rsidRPr="00B85606">
        <w:rPr>
          <w:rFonts w:ascii="Tahoma" w:hAnsi="Tahoma" w:cs="Arial"/>
          <w:bCs/>
          <w:sz w:val="20"/>
          <w:szCs w:val="20"/>
          <w:lang w:val="fr-CA"/>
        </w:rPr>
        <w:t xml:space="preserve"> obtiendra un taux de rendement déterminé ou un rendement quelconque à court ou à long terme.</w:t>
      </w:r>
    </w:p>
    <w:p w:rsidR="006875CC" w:rsidRPr="00B85606" w:rsidRDefault="006875CC" w:rsidP="00602274">
      <w:pPr>
        <w:spacing w:after="240" w:line="240" w:lineRule="auto"/>
        <w:ind w:left="284"/>
        <w:rPr>
          <w:rFonts w:ascii="Tahoma" w:hAnsi="Tahoma" w:cs="Arial"/>
          <w:sz w:val="20"/>
          <w:szCs w:val="20"/>
          <w:lang w:val="fr-CA"/>
        </w:rPr>
      </w:pPr>
      <w:r w:rsidRPr="00B85606">
        <w:rPr>
          <w:rFonts w:ascii="Tahoma" w:hAnsi="Tahoma" w:cs="Arial"/>
          <w:sz w:val="20"/>
          <w:szCs w:val="20"/>
          <w:lang w:val="fr-CA"/>
        </w:rPr>
        <w:t xml:space="preserve">4. </w:t>
      </w:r>
      <w:r w:rsidR="00FC4502" w:rsidRPr="00B85606">
        <w:rPr>
          <w:rFonts w:ascii="Tahoma" w:hAnsi="Tahoma" w:cs="Arial"/>
          <w:b/>
          <w:sz w:val="20"/>
          <w:szCs w:val="20"/>
          <w:lang w:val="fr-CA"/>
        </w:rPr>
        <w:t xml:space="preserve">Pas de rachat garanti. </w:t>
      </w:r>
      <w:r w:rsidR="00FC4502" w:rsidRPr="00B85606">
        <w:rPr>
          <w:rFonts w:ascii="Tahoma" w:hAnsi="Tahoma" w:cs="Arial"/>
          <w:bCs/>
          <w:sz w:val="20"/>
          <w:szCs w:val="20"/>
          <w:lang w:val="fr-CA"/>
        </w:rPr>
        <w:t>Il n</w:t>
      </w:r>
      <w:r w:rsidR="00B85606">
        <w:rPr>
          <w:rFonts w:ascii="Tahoma" w:hAnsi="Tahoma" w:cs="Arial"/>
          <w:bCs/>
          <w:sz w:val="20"/>
          <w:szCs w:val="20"/>
          <w:lang w:val="fr-CA"/>
        </w:rPr>
        <w:t>’</w:t>
      </w:r>
      <w:r w:rsidR="00FC4502" w:rsidRPr="00B85606">
        <w:rPr>
          <w:rFonts w:ascii="Tahoma" w:hAnsi="Tahoma" w:cs="Arial"/>
          <w:bCs/>
          <w:sz w:val="20"/>
          <w:szCs w:val="20"/>
          <w:lang w:val="fr-CA"/>
        </w:rPr>
        <w:t>y a aucune garantie que la coopérative sera en mesure de racheter des parts à un moment quelconque. La coopérative n</w:t>
      </w:r>
      <w:r w:rsidR="00B85606">
        <w:rPr>
          <w:rFonts w:ascii="Tahoma" w:hAnsi="Tahoma" w:cs="Arial"/>
          <w:bCs/>
          <w:sz w:val="20"/>
          <w:szCs w:val="20"/>
          <w:lang w:val="fr-CA"/>
        </w:rPr>
        <w:t>’</w:t>
      </w:r>
      <w:r w:rsidR="00FC4502" w:rsidRPr="00B85606">
        <w:rPr>
          <w:rFonts w:ascii="Tahoma" w:hAnsi="Tahoma" w:cs="Arial"/>
          <w:bCs/>
          <w:sz w:val="20"/>
          <w:szCs w:val="20"/>
          <w:lang w:val="fr-CA"/>
        </w:rPr>
        <w:t xml:space="preserve">est pas obligée de racheter les parts </w:t>
      </w:r>
      <w:r w:rsidR="00A04097">
        <w:rPr>
          <w:rFonts w:ascii="Tahoma" w:hAnsi="Tahoma" w:cs="Arial"/>
          <w:bCs/>
          <w:sz w:val="20"/>
          <w:szCs w:val="20"/>
          <w:lang w:val="fr-CA"/>
        </w:rPr>
        <w:t>à l’acheteur</w:t>
      </w:r>
      <w:r w:rsidR="00FC4502" w:rsidRPr="00B85606">
        <w:rPr>
          <w:rFonts w:ascii="Tahoma" w:hAnsi="Tahoma" w:cs="Arial"/>
          <w:bCs/>
          <w:sz w:val="20"/>
          <w:szCs w:val="20"/>
          <w:lang w:val="fr-CA"/>
        </w:rPr>
        <w:t xml:space="preserve">. </w:t>
      </w:r>
      <w:r w:rsidR="00B9254F">
        <w:rPr>
          <w:rFonts w:ascii="Tahoma" w:hAnsi="Tahoma" w:cs="Arial"/>
          <w:bCs/>
          <w:sz w:val="20"/>
          <w:szCs w:val="20"/>
          <w:lang w:val="fr-CA"/>
        </w:rPr>
        <w:t>L</w:t>
      </w:r>
      <w:r w:rsidR="00FC4502" w:rsidRPr="00B85606">
        <w:rPr>
          <w:rFonts w:ascii="Tahoma" w:hAnsi="Tahoma" w:cs="Arial"/>
          <w:bCs/>
          <w:sz w:val="20"/>
          <w:szCs w:val="20"/>
          <w:lang w:val="fr-CA"/>
        </w:rPr>
        <w:t xml:space="preserve">es parts </w:t>
      </w:r>
      <w:r w:rsidR="00B9254F">
        <w:rPr>
          <w:rFonts w:ascii="Tahoma" w:hAnsi="Tahoma" w:cs="Arial"/>
          <w:bCs/>
          <w:sz w:val="20"/>
          <w:szCs w:val="20"/>
          <w:lang w:val="fr-CA"/>
        </w:rPr>
        <w:t>constituent un</w:t>
      </w:r>
      <w:r w:rsidR="00FC4502" w:rsidRPr="00B85606">
        <w:rPr>
          <w:rFonts w:ascii="Tahoma" w:hAnsi="Tahoma" w:cs="Arial"/>
          <w:bCs/>
          <w:sz w:val="20"/>
          <w:szCs w:val="20"/>
          <w:lang w:val="fr-CA"/>
        </w:rPr>
        <w:t xml:space="preserve"> capital-risque.</w:t>
      </w:r>
    </w:p>
    <w:p w:rsidR="006875CC" w:rsidRPr="00B85606" w:rsidRDefault="006875CC" w:rsidP="00602274">
      <w:pPr>
        <w:spacing w:after="240" w:line="240" w:lineRule="auto"/>
        <w:ind w:left="284"/>
        <w:rPr>
          <w:rFonts w:ascii="Tahoma" w:hAnsi="Tahoma" w:cs="Arial"/>
          <w:bCs/>
          <w:sz w:val="20"/>
          <w:szCs w:val="20"/>
          <w:lang w:val="fr-CA"/>
        </w:rPr>
      </w:pPr>
      <w:r w:rsidRPr="00B85606">
        <w:rPr>
          <w:rFonts w:ascii="Tahoma" w:hAnsi="Tahoma" w:cs="Arial"/>
          <w:sz w:val="20"/>
          <w:szCs w:val="20"/>
          <w:lang w:val="fr-CA"/>
        </w:rPr>
        <w:t xml:space="preserve">5. </w:t>
      </w:r>
      <w:r w:rsidR="00FC4502" w:rsidRPr="00B85606">
        <w:rPr>
          <w:rFonts w:ascii="Tahoma" w:hAnsi="Tahoma" w:cs="Arial"/>
          <w:b/>
          <w:sz w:val="20"/>
          <w:szCs w:val="20"/>
          <w:lang w:val="fr-CA"/>
        </w:rPr>
        <w:t xml:space="preserve">Pas de dividendes garantis. </w:t>
      </w:r>
      <w:r w:rsidR="00FC4502" w:rsidRPr="00B85606">
        <w:rPr>
          <w:rFonts w:ascii="Tahoma" w:hAnsi="Tahoma" w:cs="Arial"/>
          <w:bCs/>
          <w:sz w:val="20"/>
          <w:szCs w:val="20"/>
          <w:lang w:val="fr-CA"/>
        </w:rPr>
        <w:t>Il n</w:t>
      </w:r>
      <w:r w:rsidR="00B85606">
        <w:rPr>
          <w:rFonts w:ascii="Tahoma" w:hAnsi="Tahoma" w:cs="Arial"/>
          <w:bCs/>
          <w:sz w:val="20"/>
          <w:szCs w:val="20"/>
          <w:lang w:val="fr-CA"/>
        </w:rPr>
        <w:t>’</w:t>
      </w:r>
      <w:r w:rsidR="00FC4502" w:rsidRPr="00B85606">
        <w:rPr>
          <w:rFonts w:ascii="Tahoma" w:hAnsi="Tahoma" w:cs="Arial"/>
          <w:bCs/>
          <w:sz w:val="20"/>
          <w:szCs w:val="20"/>
          <w:lang w:val="fr-CA"/>
        </w:rPr>
        <w:t xml:space="preserve">y a aucune garantie que </w:t>
      </w:r>
      <w:r w:rsidR="00B9254F">
        <w:rPr>
          <w:rFonts w:ascii="Tahoma" w:hAnsi="Tahoma" w:cs="Arial"/>
          <w:bCs/>
          <w:sz w:val="20"/>
          <w:szCs w:val="20"/>
          <w:lang w:val="fr-CA"/>
        </w:rPr>
        <w:t>l</w:t>
      </w:r>
      <w:r w:rsidR="00A04097">
        <w:rPr>
          <w:rFonts w:ascii="Tahoma" w:hAnsi="Tahoma" w:cs="Arial"/>
          <w:bCs/>
          <w:sz w:val="20"/>
          <w:szCs w:val="20"/>
          <w:lang w:val="fr-CA"/>
        </w:rPr>
        <w:t>’acheteur</w:t>
      </w:r>
      <w:r w:rsidR="00FC4502" w:rsidRPr="00B85606">
        <w:rPr>
          <w:rFonts w:ascii="Tahoma" w:hAnsi="Tahoma" w:cs="Arial"/>
          <w:bCs/>
          <w:sz w:val="20"/>
          <w:szCs w:val="20"/>
          <w:lang w:val="fr-CA"/>
        </w:rPr>
        <w:t xml:space="preserve"> </w:t>
      </w:r>
      <w:r w:rsidR="00B9254F">
        <w:rPr>
          <w:rFonts w:ascii="Tahoma" w:hAnsi="Tahoma" w:cs="Arial"/>
          <w:bCs/>
          <w:sz w:val="20"/>
          <w:szCs w:val="20"/>
          <w:lang w:val="fr-CA"/>
        </w:rPr>
        <w:t>touchera</w:t>
      </w:r>
      <w:r w:rsidR="00FC4502" w:rsidRPr="00B85606">
        <w:rPr>
          <w:rFonts w:ascii="Tahoma" w:hAnsi="Tahoma" w:cs="Arial"/>
          <w:bCs/>
          <w:sz w:val="20"/>
          <w:szCs w:val="20"/>
          <w:lang w:val="fr-CA"/>
        </w:rPr>
        <w:t xml:space="preserve"> un dividende. La Loi sur les coopératives interdit à une coopérative de verser un dividende sur les parts s</w:t>
      </w:r>
      <w:r w:rsidR="00B85606">
        <w:rPr>
          <w:rFonts w:ascii="Tahoma" w:hAnsi="Tahoma" w:cs="Arial"/>
          <w:bCs/>
          <w:sz w:val="20"/>
          <w:szCs w:val="20"/>
          <w:lang w:val="fr-CA"/>
        </w:rPr>
        <w:t>’</w:t>
      </w:r>
      <w:r w:rsidR="00FC4502" w:rsidRPr="00B85606">
        <w:rPr>
          <w:rFonts w:ascii="Tahoma" w:hAnsi="Tahoma" w:cs="Arial"/>
          <w:bCs/>
          <w:sz w:val="20"/>
          <w:szCs w:val="20"/>
          <w:lang w:val="fr-CA"/>
        </w:rPr>
        <w:t xml:space="preserve">il y a des motifs raisonnables de croire que la coopérative est, ou serait après le versement, incapable de </w:t>
      </w:r>
      <w:r w:rsidR="00B9254F" w:rsidRPr="00B9254F">
        <w:rPr>
          <w:rFonts w:ascii="Tahoma" w:hAnsi="Tahoma" w:cs="Arial"/>
          <w:bCs/>
          <w:sz w:val="20"/>
          <w:szCs w:val="20"/>
          <w:lang w:val="fr-CA"/>
        </w:rPr>
        <w:t xml:space="preserve">s'acquitter de ses obligations </w:t>
      </w:r>
      <w:r w:rsidR="00B9254F">
        <w:rPr>
          <w:rFonts w:ascii="Tahoma" w:hAnsi="Tahoma" w:cs="Arial"/>
          <w:bCs/>
          <w:sz w:val="20"/>
          <w:szCs w:val="20"/>
          <w:lang w:val="fr-CA"/>
        </w:rPr>
        <w:t>quand elles</w:t>
      </w:r>
      <w:r w:rsidR="00B9254F" w:rsidRPr="00B9254F">
        <w:rPr>
          <w:rFonts w:ascii="Tahoma" w:hAnsi="Tahoma" w:cs="Arial"/>
          <w:bCs/>
          <w:sz w:val="20"/>
          <w:szCs w:val="20"/>
          <w:lang w:val="fr-CA"/>
        </w:rPr>
        <w:t xml:space="preserve"> deviennent exigibles</w:t>
      </w:r>
      <w:r w:rsidR="00FC4502" w:rsidRPr="00B85606">
        <w:rPr>
          <w:rFonts w:ascii="Tahoma" w:hAnsi="Tahoma" w:cs="Arial"/>
          <w:bCs/>
          <w:sz w:val="20"/>
          <w:szCs w:val="20"/>
          <w:lang w:val="fr-CA"/>
        </w:rPr>
        <w:t xml:space="preserve"> ou que la valeur de réalisation de ses actifs après le versement du dividende serait inférieure au total de ses </w:t>
      </w:r>
      <w:r w:rsidR="00B9254F">
        <w:rPr>
          <w:rFonts w:ascii="Tahoma" w:hAnsi="Tahoma" w:cs="Arial"/>
          <w:bCs/>
          <w:sz w:val="20"/>
          <w:szCs w:val="20"/>
          <w:lang w:val="fr-CA"/>
        </w:rPr>
        <w:t>obligations</w:t>
      </w:r>
      <w:r w:rsidR="00FC4502" w:rsidRPr="00B85606">
        <w:rPr>
          <w:rFonts w:ascii="Tahoma" w:hAnsi="Tahoma" w:cs="Arial"/>
          <w:bCs/>
          <w:sz w:val="20"/>
          <w:szCs w:val="20"/>
          <w:lang w:val="fr-CA"/>
        </w:rPr>
        <w:t xml:space="preserve"> et du capital déclaré de toutes ses parts émises.</w:t>
      </w:r>
    </w:p>
    <w:p w:rsidR="006875CC" w:rsidRPr="00B85606" w:rsidRDefault="006875CC" w:rsidP="00602274">
      <w:pPr>
        <w:spacing w:after="240" w:line="240" w:lineRule="auto"/>
        <w:ind w:left="284"/>
        <w:rPr>
          <w:rFonts w:ascii="Tahoma" w:hAnsi="Tahoma" w:cs="Arial"/>
          <w:bCs/>
          <w:sz w:val="20"/>
          <w:szCs w:val="20"/>
          <w:lang w:val="fr-CA"/>
        </w:rPr>
      </w:pPr>
      <w:r w:rsidRPr="00B85606">
        <w:rPr>
          <w:rFonts w:ascii="Tahoma" w:hAnsi="Tahoma" w:cs="Arial"/>
          <w:sz w:val="20"/>
          <w:szCs w:val="20"/>
          <w:lang w:val="fr-CA"/>
        </w:rPr>
        <w:t xml:space="preserve">6. </w:t>
      </w:r>
      <w:r w:rsidR="00FC4502" w:rsidRPr="00B85606">
        <w:rPr>
          <w:rFonts w:ascii="Tahoma" w:hAnsi="Tahoma" w:cs="Arial"/>
          <w:b/>
          <w:sz w:val="20"/>
          <w:szCs w:val="20"/>
          <w:lang w:val="fr-CA"/>
        </w:rPr>
        <w:t xml:space="preserve">Expérience et antécédents de la direction. </w:t>
      </w:r>
      <w:r w:rsidR="00FC4502" w:rsidRPr="00B85606">
        <w:rPr>
          <w:rFonts w:ascii="Tahoma" w:hAnsi="Tahoma" w:cs="Arial"/>
          <w:bCs/>
          <w:sz w:val="20"/>
          <w:szCs w:val="20"/>
          <w:lang w:val="fr-CA"/>
        </w:rPr>
        <w:t>L</w:t>
      </w:r>
      <w:r w:rsidR="00B85606">
        <w:rPr>
          <w:rFonts w:ascii="Tahoma" w:hAnsi="Tahoma" w:cs="Arial"/>
          <w:bCs/>
          <w:sz w:val="20"/>
          <w:szCs w:val="20"/>
          <w:lang w:val="fr-CA"/>
        </w:rPr>
        <w:t>’</w:t>
      </w:r>
      <w:r w:rsidR="00FC4502" w:rsidRPr="00B85606">
        <w:rPr>
          <w:rFonts w:ascii="Tahoma" w:hAnsi="Tahoma" w:cs="Arial"/>
          <w:bCs/>
          <w:sz w:val="20"/>
          <w:szCs w:val="20"/>
          <w:lang w:val="fr-CA"/>
        </w:rPr>
        <w:t>acheteur s</w:t>
      </w:r>
      <w:r w:rsidR="00B85606">
        <w:rPr>
          <w:rFonts w:ascii="Tahoma" w:hAnsi="Tahoma" w:cs="Arial"/>
          <w:bCs/>
          <w:sz w:val="20"/>
          <w:szCs w:val="20"/>
          <w:lang w:val="fr-CA"/>
        </w:rPr>
        <w:t>’</w:t>
      </w:r>
      <w:r w:rsidR="00FC4502" w:rsidRPr="00B85606">
        <w:rPr>
          <w:rFonts w:ascii="Tahoma" w:hAnsi="Tahoma" w:cs="Arial"/>
          <w:bCs/>
          <w:sz w:val="20"/>
          <w:szCs w:val="20"/>
          <w:lang w:val="fr-CA"/>
        </w:rPr>
        <w:t>appuiera sur le jugement commercial, l</w:t>
      </w:r>
      <w:r w:rsidR="00B85606">
        <w:rPr>
          <w:rFonts w:ascii="Tahoma" w:hAnsi="Tahoma" w:cs="Arial"/>
          <w:bCs/>
          <w:sz w:val="20"/>
          <w:szCs w:val="20"/>
          <w:lang w:val="fr-CA"/>
        </w:rPr>
        <w:t>’</w:t>
      </w:r>
      <w:r w:rsidR="00FC4502" w:rsidRPr="00B85606">
        <w:rPr>
          <w:rFonts w:ascii="Tahoma" w:hAnsi="Tahoma" w:cs="Arial"/>
          <w:bCs/>
          <w:sz w:val="20"/>
          <w:szCs w:val="20"/>
          <w:lang w:val="fr-CA"/>
        </w:rPr>
        <w:t>expertise et l</w:t>
      </w:r>
      <w:r w:rsidR="00B85606">
        <w:rPr>
          <w:rFonts w:ascii="Tahoma" w:hAnsi="Tahoma" w:cs="Arial"/>
          <w:bCs/>
          <w:sz w:val="20"/>
          <w:szCs w:val="20"/>
          <w:lang w:val="fr-CA"/>
        </w:rPr>
        <w:t>’</w:t>
      </w:r>
      <w:r w:rsidR="00FC4502" w:rsidRPr="00B85606">
        <w:rPr>
          <w:rFonts w:ascii="Tahoma" w:hAnsi="Tahoma" w:cs="Arial"/>
          <w:bCs/>
          <w:sz w:val="20"/>
          <w:szCs w:val="20"/>
          <w:lang w:val="fr-CA"/>
        </w:rPr>
        <w:t>intégrité du conseil d</w:t>
      </w:r>
      <w:r w:rsidR="00B85606">
        <w:rPr>
          <w:rFonts w:ascii="Tahoma" w:hAnsi="Tahoma" w:cs="Arial"/>
          <w:bCs/>
          <w:sz w:val="20"/>
          <w:szCs w:val="20"/>
          <w:lang w:val="fr-CA"/>
        </w:rPr>
        <w:t>’</w:t>
      </w:r>
      <w:r w:rsidR="00FC4502" w:rsidRPr="00B85606">
        <w:rPr>
          <w:rFonts w:ascii="Tahoma" w:hAnsi="Tahoma" w:cs="Arial"/>
          <w:bCs/>
          <w:sz w:val="20"/>
          <w:szCs w:val="20"/>
          <w:lang w:val="fr-CA"/>
        </w:rPr>
        <w:t xml:space="preserve">administration et de la direction de la coopérative. Les </w:t>
      </w:r>
      <w:r w:rsidR="00B6619F">
        <w:rPr>
          <w:rFonts w:ascii="Tahoma" w:hAnsi="Tahoma" w:cs="Arial"/>
          <w:bCs/>
          <w:sz w:val="20"/>
          <w:szCs w:val="20"/>
          <w:lang w:val="fr-CA"/>
        </w:rPr>
        <w:t xml:space="preserve">acheteurs </w:t>
      </w:r>
      <w:r w:rsidR="00A04097">
        <w:rPr>
          <w:rFonts w:ascii="Tahoma" w:hAnsi="Tahoma" w:cs="Arial"/>
          <w:bCs/>
          <w:sz w:val="20"/>
          <w:szCs w:val="20"/>
          <w:lang w:val="fr-CA"/>
        </w:rPr>
        <w:t>éventuels</w:t>
      </w:r>
      <w:r w:rsidR="00FC4502" w:rsidRPr="00B85606">
        <w:rPr>
          <w:rFonts w:ascii="Tahoma" w:hAnsi="Tahoma" w:cs="Arial"/>
          <w:bCs/>
          <w:sz w:val="20"/>
          <w:szCs w:val="20"/>
          <w:lang w:val="fr-CA"/>
        </w:rPr>
        <w:t xml:space="preserve"> qui ne sont pas disposés à se fier à la discrétion de la direction ne doivent pas acheter de parts. Les acheteurs </w:t>
      </w:r>
      <w:r w:rsidR="00B6619F">
        <w:rPr>
          <w:rFonts w:ascii="Tahoma" w:hAnsi="Tahoma" w:cs="Arial"/>
          <w:bCs/>
          <w:sz w:val="20"/>
          <w:szCs w:val="20"/>
          <w:lang w:val="fr-CA"/>
        </w:rPr>
        <w:t>sont priés d’</w:t>
      </w:r>
      <w:r w:rsidR="00FC4502" w:rsidRPr="00B85606">
        <w:rPr>
          <w:rFonts w:ascii="Tahoma" w:hAnsi="Tahoma" w:cs="Arial"/>
          <w:bCs/>
          <w:sz w:val="20"/>
          <w:szCs w:val="20"/>
          <w:lang w:val="fr-CA"/>
        </w:rPr>
        <w:t xml:space="preserve">examiner les projections de la </w:t>
      </w:r>
      <w:r w:rsidR="00A04097">
        <w:rPr>
          <w:rFonts w:ascii="Tahoma" w:hAnsi="Tahoma" w:cs="Arial"/>
          <w:bCs/>
          <w:sz w:val="20"/>
          <w:szCs w:val="20"/>
          <w:lang w:val="fr-CA"/>
        </w:rPr>
        <w:t>c</w:t>
      </w:r>
      <w:r w:rsidR="00FC4502" w:rsidRPr="00B85606">
        <w:rPr>
          <w:rFonts w:ascii="Tahoma" w:hAnsi="Tahoma" w:cs="Arial"/>
          <w:bCs/>
          <w:sz w:val="20"/>
          <w:szCs w:val="20"/>
          <w:lang w:val="fr-CA"/>
        </w:rPr>
        <w:t>oopérative figurant dans le présent document et les états financiers ci-joints.</w:t>
      </w:r>
    </w:p>
    <w:p w:rsidR="00FC4502" w:rsidRPr="00B85606" w:rsidRDefault="00FC4502" w:rsidP="00602274">
      <w:pPr>
        <w:pStyle w:val="BodyText"/>
        <w:spacing w:before="136"/>
        <w:ind w:right="7"/>
        <w:rPr>
          <w:lang w:val="fr-CA"/>
        </w:rPr>
      </w:pPr>
      <w:r w:rsidRPr="00B85606">
        <w:rPr>
          <w:lang w:val="fr-CA"/>
        </w:rPr>
        <w:t>Enfin, un</w:t>
      </w:r>
      <w:r w:rsidR="00732319" w:rsidRPr="00B85606">
        <w:rPr>
          <w:lang w:val="fr-CA"/>
        </w:rPr>
        <w:t>e attestation</w:t>
      </w:r>
      <w:r w:rsidRPr="00B85606">
        <w:rPr>
          <w:lang w:val="fr-CA"/>
        </w:rPr>
        <w:t xml:space="preserve"> (généralement la dernière page de la déclaration d</w:t>
      </w:r>
      <w:r w:rsidR="00B85606">
        <w:rPr>
          <w:lang w:val="fr-CA"/>
        </w:rPr>
        <w:t>’</w:t>
      </w:r>
      <w:r w:rsidRPr="00B85606">
        <w:rPr>
          <w:lang w:val="fr-CA"/>
        </w:rPr>
        <w:t xml:space="preserve">offre) doit comporter </w:t>
      </w:r>
      <w:r w:rsidR="00EA11C7" w:rsidRPr="00B85606">
        <w:rPr>
          <w:lang w:val="fr-CA"/>
        </w:rPr>
        <w:t xml:space="preserve">la </w:t>
      </w:r>
      <w:r w:rsidRPr="00B85606">
        <w:rPr>
          <w:lang w:val="fr-CA"/>
        </w:rPr>
        <w:t xml:space="preserve">mention suivante </w:t>
      </w:r>
      <w:r w:rsidR="00EA11C7" w:rsidRPr="00B85606">
        <w:rPr>
          <w:lang w:val="fr-CA"/>
        </w:rPr>
        <w:t xml:space="preserve">en caractères bien visibles. </w:t>
      </w:r>
      <w:r w:rsidRPr="00B85606">
        <w:rPr>
          <w:lang w:val="fr-CA"/>
        </w:rPr>
        <w:t xml:space="preserve">Cette </w:t>
      </w:r>
      <w:r w:rsidR="00EA11C7" w:rsidRPr="00B85606">
        <w:rPr>
          <w:lang w:val="fr-CA"/>
        </w:rPr>
        <w:t>mention</w:t>
      </w:r>
      <w:r w:rsidRPr="00B85606">
        <w:rPr>
          <w:lang w:val="fr-CA"/>
        </w:rPr>
        <w:t xml:space="preserve"> doit être signée par le président du conseil d</w:t>
      </w:r>
      <w:r w:rsidR="00B85606">
        <w:rPr>
          <w:lang w:val="fr-CA"/>
        </w:rPr>
        <w:t>’</w:t>
      </w:r>
      <w:r w:rsidRPr="00B85606">
        <w:rPr>
          <w:lang w:val="fr-CA"/>
        </w:rPr>
        <w:t xml:space="preserve">administration, ou le président, ainsi que par le trésorier et elle doit indiquer la date à laquelle </w:t>
      </w:r>
      <w:r w:rsidR="00B6619F">
        <w:rPr>
          <w:lang w:val="fr-CA"/>
        </w:rPr>
        <w:t>elle</w:t>
      </w:r>
      <w:r w:rsidRPr="00B85606">
        <w:rPr>
          <w:lang w:val="fr-CA"/>
        </w:rPr>
        <w:t xml:space="preserve"> a été signé</w:t>
      </w:r>
      <w:r w:rsidR="00732319" w:rsidRPr="00B85606">
        <w:rPr>
          <w:lang w:val="fr-CA"/>
        </w:rPr>
        <w:t>e</w:t>
      </w:r>
      <w:r w:rsidRPr="00B85606">
        <w:rPr>
          <w:lang w:val="fr-CA"/>
        </w:rPr>
        <w:t xml:space="preserve"> par chacun d</w:t>
      </w:r>
      <w:r w:rsidR="00B85606">
        <w:rPr>
          <w:lang w:val="fr-CA"/>
        </w:rPr>
        <w:t>’</w:t>
      </w:r>
      <w:r w:rsidRPr="00B85606">
        <w:rPr>
          <w:lang w:val="fr-CA"/>
        </w:rPr>
        <w:t>eux</w:t>
      </w:r>
      <w:r w:rsidR="00EA11C7" w:rsidRPr="00B85606">
        <w:rPr>
          <w:lang w:val="fr-CA"/>
        </w:rPr>
        <w:t> :</w:t>
      </w:r>
    </w:p>
    <w:p w:rsidR="00996B1D" w:rsidRPr="00B85606" w:rsidRDefault="00EA11C7" w:rsidP="00602274">
      <w:pPr>
        <w:spacing w:before="120" w:after="120" w:line="240" w:lineRule="auto"/>
        <w:ind w:left="284"/>
        <w:rPr>
          <w:rFonts w:ascii="Arial" w:eastAsia="Tahoma" w:hAnsi="Arial" w:cs="Arial"/>
          <w:b/>
          <w:i/>
          <w:sz w:val="20"/>
          <w:szCs w:val="20"/>
          <w:lang w:val="fr-CA" w:bidi="en-US"/>
        </w:rPr>
      </w:pPr>
      <w:r w:rsidRPr="00B85606">
        <w:rPr>
          <w:rFonts w:ascii="Arial" w:eastAsia="Tahoma" w:hAnsi="Arial" w:cs="Arial"/>
          <w:b/>
          <w:sz w:val="20"/>
          <w:szCs w:val="20"/>
          <w:lang w:val="fr-CA" w:bidi="en-US"/>
        </w:rPr>
        <w:t xml:space="preserve">Le texte qui précède </w:t>
      </w:r>
      <w:r w:rsidR="00B6619F">
        <w:rPr>
          <w:rFonts w:ascii="Arial" w:eastAsia="Tahoma" w:hAnsi="Arial" w:cs="Arial"/>
          <w:b/>
          <w:sz w:val="20"/>
          <w:szCs w:val="20"/>
          <w:lang w:val="fr-CA" w:bidi="en-US"/>
        </w:rPr>
        <w:t xml:space="preserve">révèle de façon </w:t>
      </w:r>
      <w:r w:rsidRPr="00B85606">
        <w:rPr>
          <w:rFonts w:ascii="Arial" w:eastAsia="Tahoma" w:hAnsi="Arial" w:cs="Arial"/>
          <w:b/>
          <w:sz w:val="20"/>
          <w:szCs w:val="20"/>
          <w:lang w:val="fr-CA" w:bidi="en-US"/>
        </w:rPr>
        <w:t>compl</w:t>
      </w:r>
      <w:r w:rsidR="00B6619F">
        <w:rPr>
          <w:rFonts w:ascii="Arial" w:eastAsia="Tahoma" w:hAnsi="Arial" w:cs="Arial"/>
          <w:b/>
          <w:sz w:val="20"/>
          <w:szCs w:val="20"/>
          <w:lang w:val="fr-CA" w:bidi="en-US"/>
        </w:rPr>
        <w:t>è</w:t>
      </w:r>
      <w:r w:rsidR="00732319" w:rsidRPr="00B85606">
        <w:rPr>
          <w:rFonts w:ascii="Arial" w:eastAsia="Tahoma" w:hAnsi="Arial" w:cs="Arial"/>
          <w:b/>
          <w:sz w:val="20"/>
          <w:szCs w:val="20"/>
          <w:lang w:val="fr-CA" w:bidi="en-US"/>
        </w:rPr>
        <w:t>t</w:t>
      </w:r>
      <w:r w:rsidR="00B6619F">
        <w:rPr>
          <w:rFonts w:ascii="Arial" w:eastAsia="Tahoma" w:hAnsi="Arial" w:cs="Arial"/>
          <w:b/>
          <w:sz w:val="20"/>
          <w:szCs w:val="20"/>
          <w:lang w:val="fr-CA" w:bidi="en-US"/>
        </w:rPr>
        <w:t>e</w:t>
      </w:r>
      <w:r w:rsidRPr="00B85606">
        <w:rPr>
          <w:rFonts w:ascii="Arial" w:eastAsia="Tahoma" w:hAnsi="Arial" w:cs="Arial"/>
          <w:b/>
          <w:sz w:val="20"/>
          <w:szCs w:val="20"/>
          <w:lang w:val="fr-CA" w:bidi="en-US"/>
        </w:rPr>
        <w:t>, véridique et clair</w:t>
      </w:r>
      <w:r w:rsidR="00B6619F">
        <w:rPr>
          <w:rFonts w:ascii="Arial" w:eastAsia="Tahoma" w:hAnsi="Arial" w:cs="Arial"/>
          <w:b/>
          <w:sz w:val="20"/>
          <w:szCs w:val="20"/>
          <w:lang w:val="fr-CA" w:bidi="en-US"/>
        </w:rPr>
        <w:t>e tout</w:t>
      </w:r>
      <w:r w:rsidRPr="00B85606">
        <w:rPr>
          <w:rFonts w:ascii="Arial" w:eastAsia="Tahoma" w:hAnsi="Arial" w:cs="Arial"/>
          <w:b/>
          <w:sz w:val="20"/>
          <w:szCs w:val="20"/>
          <w:lang w:val="fr-CA" w:bidi="en-US"/>
        </w:rPr>
        <w:t xml:space="preserve"> fait important </w:t>
      </w:r>
      <w:r w:rsidR="003928A0">
        <w:rPr>
          <w:rFonts w:ascii="Arial" w:eastAsia="Tahoma" w:hAnsi="Arial" w:cs="Arial"/>
          <w:b/>
          <w:sz w:val="20"/>
          <w:szCs w:val="20"/>
          <w:lang w:val="fr-CA" w:bidi="en-US"/>
        </w:rPr>
        <w:t xml:space="preserve">relatif </w:t>
      </w:r>
      <w:r w:rsidR="00732319" w:rsidRPr="00B85606">
        <w:rPr>
          <w:rFonts w:ascii="Arial" w:eastAsia="Tahoma" w:hAnsi="Arial" w:cs="Arial"/>
          <w:b/>
          <w:sz w:val="20"/>
          <w:szCs w:val="20"/>
          <w:lang w:val="fr-CA" w:bidi="en-US"/>
        </w:rPr>
        <w:t>aux</w:t>
      </w:r>
      <w:r w:rsidRPr="00B85606">
        <w:rPr>
          <w:rFonts w:ascii="Arial" w:eastAsia="Tahoma" w:hAnsi="Arial" w:cs="Arial"/>
          <w:b/>
          <w:sz w:val="20"/>
          <w:szCs w:val="20"/>
          <w:lang w:val="fr-CA" w:bidi="en-US"/>
        </w:rPr>
        <w:t xml:space="preserve"> valeurs mobilières </w:t>
      </w:r>
      <w:r w:rsidR="00732319" w:rsidRPr="00B85606">
        <w:rPr>
          <w:rFonts w:ascii="Arial" w:eastAsia="Tahoma" w:hAnsi="Arial" w:cs="Arial"/>
          <w:b/>
          <w:sz w:val="20"/>
          <w:szCs w:val="20"/>
          <w:lang w:val="fr-CA" w:bidi="en-US"/>
        </w:rPr>
        <w:t>faisant l’objet de la présente</w:t>
      </w:r>
      <w:r w:rsidRPr="00B85606">
        <w:rPr>
          <w:rFonts w:ascii="Arial" w:eastAsia="Tahoma" w:hAnsi="Arial" w:cs="Arial"/>
          <w:b/>
          <w:sz w:val="20"/>
          <w:szCs w:val="20"/>
          <w:lang w:val="fr-CA" w:bidi="en-US"/>
        </w:rPr>
        <w:t xml:space="preserve"> déclaration d</w:t>
      </w:r>
      <w:r w:rsidR="00B85606">
        <w:rPr>
          <w:rFonts w:ascii="Arial" w:eastAsia="Tahoma" w:hAnsi="Arial" w:cs="Arial"/>
          <w:b/>
          <w:sz w:val="20"/>
          <w:szCs w:val="20"/>
          <w:lang w:val="fr-CA" w:bidi="en-US"/>
        </w:rPr>
        <w:t>’</w:t>
      </w:r>
      <w:r w:rsidRPr="00B85606">
        <w:rPr>
          <w:rFonts w:ascii="Arial" w:eastAsia="Tahoma" w:hAnsi="Arial" w:cs="Arial"/>
          <w:b/>
          <w:sz w:val="20"/>
          <w:szCs w:val="20"/>
          <w:lang w:val="fr-CA" w:bidi="en-US"/>
        </w:rPr>
        <w:t>offre, conformément à l</w:t>
      </w:r>
      <w:r w:rsidR="00B85606">
        <w:rPr>
          <w:rFonts w:ascii="Arial" w:eastAsia="Tahoma" w:hAnsi="Arial" w:cs="Arial"/>
          <w:b/>
          <w:sz w:val="20"/>
          <w:szCs w:val="20"/>
          <w:lang w:val="fr-CA" w:bidi="en-US"/>
        </w:rPr>
        <w:t>’</w:t>
      </w:r>
      <w:r w:rsidRPr="00B85606">
        <w:rPr>
          <w:rFonts w:ascii="Arial" w:eastAsia="Tahoma" w:hAnsi="Arial" w:cs="Arial"/>
          <w:b/>
          <w:sz w:val="20"/>
          <w:szCs w:val="20"/>
          <w:lang w:val="fr-CA" w:bidi="en-US"/>
        </w:rPr>
        <w:t>articl</w:t>
      </w:r>
      <w:r w:rsidR="00732319" w:rsidRPr="00B85606">
        <w:rPr>
          <w:rFonts w:ascii="Arial" w:eastAsia="Tahoma" w:hAnsi="Arial" w:cs="Arial"/>
          <w:b/>
          <w:sz w:val="20"/>
          <w:szCs w:val="20"/>
          <w:lang w:val="fr-CA" w:bidi="en-US"/>
        </w:rPr>
        <w:t>e </w:t>
      </w:r>
      <w:r w:rsidRPr="00B85606">
        <w:rPr>
          <w:rFonts w:ascii="Arial" w:eastAsia="Tahoma" w:hAnsi="Arial" w:cs="Arial"/>
          <w:b/>
          <w:sz w:val="20"/>
          <w:szCs w:val="20"/>
          <w:lang w:val="fr-CA" w:bidi="en-US"/>
        </w:rPr>
        <w:t>89 de la Loi sur les coopératives</w:t>
      </w:r>
      <w:r w:rsidR="00996B1D" w:rsidRPr="00B85606">
        <w:rPr>
          <w:rFonts w:ascii="Arial" w:eastAsia="Tahoma" w:hAnsi="Arial" w:cs="Arial"/>
          <w:b/>
          <w:i/>
          <w:sz w:val="20"/>
          <w:szCs w:val="20"/>
          <w:lang w:val="fr-CA" w:bidi="en-US"/>
        </w:rPr>
        <w:t>.</w:t>
      </w:r>
    </w:p>
    <w:p w:rsidR="00212B60" w:rsidRPr="00B85606" w:rsidRDefault="00212B60" w:rsidP="00602274">
      <w:pPr>
        <w:spacing w:before="120" w:after="120" w:line="240" w:lineRule="auto"/>
        <w:ind w:left="425" w:right="46"/>
        <w:rPr>
          <w:rFonts w:ascii="Arial" w:eastAsia="Tahoma" w:hAnsi="Arial" w:cs="Arial"/>
          <w:b/>
          <w:sz w:val="20"/>
          <w:szCs w:val="20"/>
          <w:lang w:val="fr-CA" w:bidi="en-US"/>
        </w:rPr>
      </w:pPr>
    </w:p>
    <w:sectPr w:rsidR="00212B60" w:rsidRPr="00B85606" w:rsidSect="00913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6CA"/>
    <w:multiLevelType w:val="hybridMultilevel"/>
    <w:tmpl w:val="3872CDF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408275C8"/>
    <w:multiLevelType w:val="hybridMultilevel"/>
    <w:tmpl w:val="96B4E72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63F905C3"/>
    <w:multiLevelType w:val="hybridMultilevel"/>
    <w:tmpl w:val="844A6C3E"/>
    <w:lvl w:ilvl="0" w:tplc="15ACE284">
      <w:numFmt w:val="bullet"/>
      <w:lvlText w:val="•"/>
      <w:lvlJc w:val="left"/>
      <w:pPr>
        <w:ind w:left="150" w:hanging="116"/>
      </w:pPr>
      <w:rPr>
        <w:rFonts w:ascii="Tahoma" w:eastAsia="Tahoma" w:hAnsi="Tahoma" w:cs="Tahoma" w:hint="default"/>
        <w:b/>
        <w:bCs/>
        <w:color w:val="34505E"/>
        <w:w w:val="71"/>
        <w:sz w:val="17"/>
        <w:szCs w:val="17"/>
        <w:lang w:val="en-US" w:eastAsia="en-US" w:bidi="en-US"/>
      </w:rPr>
    </w:lvl>
    <w:lvl w:ilvl="1" w:tplc="84CE35CC">
      <w:numFmt w:val="bullet"/>
      <w:lvlText w:val="•"/>
      <w:lvlJc w:val="left"/>
      <w:pPr>
        <w:ind w:left="360" w:hanging="116"/>
      </w:pPr>
      <w:rPr>
        <w:rFonts w:hint="default"/>
        <w:lang w:val="en-US" w:eastAsia="en-US" w:bidi="en-US"/>
      </w:rPr>
    </w:lvl>
    <w:lvl w:ilvl="2" w:tplc="42AE9BE8">
      <w:numFmt w:val="bullet"/>
      <w:lvlText w:val="•"/>
      <w:lvlJc w:val="left"/>
      <w:pPr>
        <w:ind w:left="511" w:hanging="116"/>
      </w:pPr>
      <w:rPr>
        <w:rFonts w:hint="default"/>
        <w:lang w:val="en-US" w:eastAsia="en-US" w:bidi="en-US"/>
      </w:rPr>
    </w:lvl>
    <w:lvl w:ilvl="3" w:tplc="AEE62070">
      <w:numFmt w:val="bullet"/>
      <w:lvlText w:val="•"/>
      <w:lvlJc w:val="left"/>
      <w:pPr>
        <w:ind w:left="662" w:hanging="116"/>
      </w:pPr>
      <w:rPr>
        <w:rFonts w:hint="default"/>
        <w:lang w:val="en-US" w:eastAsia="en-US" w:bidi="en-US"/>
      </w:rPr>
    </w:lvl>
    <w:lvl w:ilvl="4" w:tplc="C8029972">
      <w:numFmt w:val="bullet"/>
      <w:lvlText w:val="•"/>
      <w:lvlJc w:val="left"/>
      <w:pPr>
        <w:ind w:left="814" w:hanging="116"/>
      </w:pPr>
      <w:rPr>
        <w:rFonts w:hint="default"/>
        <w:lang w:val="en-US" w:eastAsia="en-US" w:bidi="en-US"/>
      </w:rPr>
    </w:lvl>
    <w:lvl w:ilvl="5" w:tplc="4BC64DB4">
      <w:numFmt w:val="bullet"/>
      <w:lvlText w:val="•"/>
      <w:lvlJc w:val="left"/>
      <w:pPr>
        <w:ind w:left="965" w:hanging="116"/>
      </w:pPr>
      <w:rPr>
        <w:rFonts w:hint="default"/>
        <w:lang w:val="en-US" w:eastAsia="en-US" w:bidi="en-US"/>
      </w:rPr>
    </w:lvl>
    <w:lvl w:ilvl="6" w:tplc="65583DA2">
      <w:numFmt w:val="bullet"/>
      <w:lvlText w:val="•"/>
      <w:lvlJc w:val="left"/>
      <w:pPr>
        <w:ind w:left="1117" w:hanging="116"/>
      </w:pPr>
      <w:rPr>
        <w:rFonts w:hint="default"/>
        <w:lang w:val="en-US" w:eastAsia="en-US" w:bidi="en-US"/>
      </w:rPr>
    </w:lvl>
    <w:lvl w:ilvl="7" w:tplc="F9C81414">
      <w:numFmt w:val="bullet"/>
      <w:lvlText w:val="•"/>
      <w:lvlJc w:val="left"/>
      <w:pPr>
        <w:ind w:left="1268" w:hanging="116"/>
      </w:pPr>
      <w:rPr>
        <w:rFonts w:hint="default"/>
        <w:lang w:val="en-US" w:eastAsia="en-US" w:bidi="en-US"/>
      </w:rPr>
    </w:lvl>
    <w:lvl w:ilvl="8" w:tplc="C87CCF1A">
      <w:numFmt w:val="bullet"/>
      <w:lvlText w:val="•"/>
      <w:lvlJc w:val="left"/>
      <w:pPr>
        <w:ind w:left="1420" w:hanging="116"/>
      </w:pPr>
      <w:rPr>
        <w:rFonts w:hint="default"/>
        <w:lang w:val="en-US" w:eastAsia="en-US" w:bidi="en-US"/>
      </w:rPr>
    </w:lvl>
  </w:abstractNum>
  <w:abstractNum w:abstractNumId="3" w15:restartNumberingAfterBreak="0">
    <w:nsid w:val="7E3B658F"/>
    <w:multiLevelType w:val="hybridMultilevel"/>
    <w:tmpl w:val="F62219D4"/>
    <w:lvl w:ilvl="0" w:tplc="0C0C000F">
      <w:start w:val="1"/>
      <w:numFmt w:val="decimal"/>
      <w:lvlText w:val="%1."/>
      <w:lvlJc w:val="left"/>
      <w:pPr>
        <w:ind w:left="840" w:hanging="360"/>
      </w:pPr>
    </w:lvl>
    <w:lvl w:ilvl="1" w:tplc="0C0C0019" w:tentative="1">
      <w:start w:val="1"/>
      <w:numFmt w:val="lowerLetter"/>
      <w:lvlText w:val="%2."/>
      <w:lvlJc w:val="left"/>
      <w:pPr>
        <w:ind w:left="1560" w:hanging="360"/>
      </w:pPr>
    </w:lvl>
    <w:lvl w:ilvl="2" w:tplc="0C0C001B" w:tentative="1">
      <w:start w:val="1"/>
      <w:numFmt w:val="lowerRoman"/>
      <w:lvlText w:val="%3."/>
      <w:lvlJc w:val="right"/>
      <w:pPr>
        <w:ind w:left="2280" w:hanging="180"/>
      </w:pPr>
    </w:lvl>
    <w:lvl w:ilvl="3" w:tplc="0C0C000F" w:tentative="1">
      <w:start w:val="1"/>
      <w:numFmt w:val="decimal"/>
      <w:lvlText w:val="%4."/>
      <w:lvlJc w:val="left"/>
      <w:pPr>
        <w:ind w:left="3000" w:hanging="360"/>
      </w:pPr>
    </w:lvl>
    <w:lvl w:ilvl="4" w:tplc="0C0C0019" w:tentative="1">
      <w:start w:val="1"/>
      <w:numFmt w:val="lowerLetter"/>
      <w:lvlText w:val="%5."/>
      <w:lvlJc w:val="left"/>
      <w:pPr>
        <w:ind w:left="3720" w:hanging="360"/>
      </w:pPr>
    </w:lvl>
    <w:lvl w:ilvl="5" w:tplc="0C0C001B" w:tentative="1">
      <w:start w:val="1"/>
      <w:numFmt w:val="lowerRoman"/>
      <w:lvlText w:val="%6."/>
      <w:lvlJc w:val="right"/>
      <w:pPr>
        <w:ind w:left="4440" w:hanging="180"/>
      </w:pPr>
    </w:lvl>
    <w:lvl w:ilvl="6" w:tplc="0C0C000F" w:tentative="1">
      <w:start w:val="1"/>
      <w:numFmt w:val="decimal"/>
      <w:lvlText w:val="%7."/>
      <w:lvlJc w:val="left"/>
      <w:pPr>
        <w:ind w:left="5160" w:hanging="360"/>
      </w:pPr>
    </w:lvl>
    <w:lvl w:ilvl="7" w:tplc="0C0C0019" w:tentative="1">
      <w:start w:val="1"/>
      <w:numFmt w:val="lowerLetter"/>
      <w:lvlText w:val="%8."/>
      <w:lvlJc w:val="left"/>
      <w:pPr>
        <w:ind w:left="5880" w:hanging="360"/>
      </w:pPr>
    </w:lvl>
    <w:lvl w:ilvl="8" w:tplc="0C0C001B" w:tentative="1">
      <w:start w:val="1"/>
      <w:numFmt w:val="lowerRoman"/>
      <w:lvlText w:val="%9."/>
      <w:lvlJc w:val="right"/>
      <w:pPr>
        <w:ind w:left="6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55"/>
    <w:rsid w:val="000669FA"/>
    <w:rsid w:val="000708CC"/>
    <w:rsid w:val="00077AEC"/>
    <w:rsid w:val="00094EF7"/>
    <w:rsid w:val="00095EF8"/>
    <w:rsid w:val="000A096B"/>
    <w:rsid w:val="000C06DD"/>
    <w:rsid w:val="000C070E"/>
    <w:rsid w:val="001079B5"/>
    <w:rsid w:val="00142D61"/>
    <w:rsid w:val="00160FD1"/>
    <w:rsid w:val="00166573"/>
    <w:rsid w:val="00176BA3"/>
    <w:rsid w:val="001B3CD4"/>
    <w:rsid w:val="001E3984"/>
    <w:rsid w:val="0020399C"/>
    <w:rsid w:val="00212B60"/>
    <w:rsid w:val="00216A0A"/>
    <w:rsid w:val="0027272C"/>
    <w:rsid w:val="00284CA3"/>
    <w:rsid w:val="00290744"/>
    <w:rsid w:val="002E01EC"/>
    <w:rsid w:val="003002FA"/>
    <w:rsid w:val="0030589D"/>
    <w:rsid w:val="00334B80"/>
    <w:rsid w:val="00366F33"/>
    <w:rsid w:val="00387BDA"/>
    <w:rsid w:val="003928A0"/>
    <w:rsid w:val="003967E8"/>
    <w:rsid w:val="003A6C1A"/>
    <w:rsid w:val="003D22B2"/>
    <w:rsid w:val="00414535"/>
    <w:rsid w:val="004D7262"/>
    <w:rsid w:val="005C5A38"/>
    <w:rsid w:val="00602274"/>
    <w:rsid w:val="00604312"/>
    <w:rsid w:val="006875CC"/>
    <w:rsid w:val="00732319"/>
    <w:rsid w:val="00747B11"/>
    <w:rsid w:val="007815AC"/>
    <w:rsid w:val="007B29D1"/>
    <w:rsid w:val="007F07C6"/>
    <w:rsid w:val="00801B2D"/>
    <w:rsid w:val="00860F2E"/>
    <w:rsid w:val="0088403A"/>
    <w:rsid w:val="0091304F"/>
    <w:rsid w:val="009365B4"/>
    <w:rsid w:val="00996B1D"/>
    <w:rsid w:val="009C45C7"/>
    <w:rsid w:val="00A04097"/>
    <w:rsid w:val="00A54C10"/>
    <w:rsid w:val="00A64C82"/>
    <w:rsid w:val="00A75348"/>
    <w:rsid w:val="00A90CE7"/>
    <w:rsid w:val="00AC2FF8"/>
    <w:rsid w:val="00AC7F11"/>
    <w:rsid w:val="00B255B7"/>
    <w:rsid w:val="00B6619F"/>
    <w:rsid w:val="00B80FF6"/>
    <w:rsid w:val="00B8509E"/>
    <w:rsid w:val="00B85595"/>
    <w:rsid w:val="00B85606"/>
    <w:rsid w:val="00B9254F"/>
    <w:rsid w:val="00BE6B4E"/>
    <w:rsid w:val="00C3219D"/>
    <w:rsid w:val="00C45D55"/>
    <w:rsid w:val="00C74593"/>
    <w:rsid w:val="00CC3A9E"/>
    <w:rsid w:val="00CE55AD"/>
    <w:rsid w:val="00D21244"/>
    <w:rsid w:val="00D249CE"/>
    <w:rsid w:val="00D548C7"/>
    <w:rsid w:val="00D5503B"/>
    <w:rsid w:val="00D93D83"/>
    <w:rsid w:val="00D97528"/>
    <w:rsid w:val="00DD1FD5"/>
    <w:rsid w:val="00E15047"/>
    <w:rsid w:val="00E2747C"/>
    <w:rsid w:val="00E429A2"/>
    <w:rsid w:val="00E61EB4"/>
    <w:rsid w:val="00E97963"/>
    <w:rsid w:val="00E979E6"/>
    <w:rsid w:val="00EA11C7"/>
    <w:rsid w:val="00F42F4C"/>
    <w:rsid w:val="00F44501"/>
    <w:rsid w:val="00F56E20"/>
    <w:rsid w:val="00F66195"/>
    <w:rsid w:val="00F74DE4"/>
    <w:rsid w:val="00F81DB6"/>
    <w:rsid w:val="00F84EA0"/>
    <w:rsid w:val="00FC0CFC"/>
    <w:rsid w:val="00FC4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7380D-CA1D-492F-92D8-9B7A417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5D55"/>
    <w:pPr>
      <w:widowControl w:val="0"/>
      <w:autoSpaceDE w:val="0"/>
      <w:autoSpaceDN w:val="0"/>
      <w:spacing w:before="14" w:after="0" w:line="240" w:lineRule="auto"/>
      <w:ind w:left="20"/>
    </w:pPr>
    <w:rPr>
      <w:rFonts w:ascii="Tahoma" w:eastAsia="Tahoma" w:hAnsi="Tahoma" w:cs="Tahoma"/>
      <w:sz w:val="20"/>
      <w:szCs w:val="20"/>
      <w:lang w:val="en-US" w:bidi="en-US"/>
    </w:rPr>
  </w:style>
  <w:style w:type="character" w:customStyle="1" w:styleId="BodyTextChar">
    <w:name w:val="Body Text Char"/>
    <w:basedOn w:val="DefaultParagraphFont"/>
    <w:link w:val="BodyText"/>
    <w:uiPriority w:val="1"/>
    <w:rsid w:val="00C45D55"/>
    <w:rPr>
      <w:rFonts w:ascii="Tahoma" w:eastAsia="Tahoma" w:hAnsi="Tahoma" w:cs="Tahoma"/>
      <w:sz w:val="20"/>
      <w:szCs w:val="20"/>
      <w:lang w:val="en-US" w:bidi="en-US"/>
    </w:rPr>
  </w:style>
  <w:style w:type="paragraph" w:styleId="ListParagraph">
    <w:name w:val="List Paragraph"/>
    <w:basedOn w:val="Normal"/>
    <w:uiPriority w:val="34"/>
    <w:qFormat/>
    <w:rsid w:val="00142D61"/>
    <w:pPr>
      <w:ind w:left="720"/>
      <w:contextualSpacing/>
    </w:pPr>
  </w:style>
  <w:style w:type="character" w:styleId="Hyperlink">
    <w:name w:val="Hyperlink"/>
    <w:basedOn w:val="DefaultParagraphFont"/>
    <w:uiPriority w:val="99"/>
    <w:unhideWhenUsed/>
    <w:rsid w:val="001079B5"/>
    <w:rPr>
      <w:color w:val="0000FF" w:themeColor="hyperlink"/>
      <w:u w:val="single"/>
    </w:rPr>
  </w:style>
  <w:style w:type="paragraph" w:styleId="BalloonText">
    <w:name w:val="Balloon Text"/>
    <w:basedOn w:val="Normal"/>
    <w:link w:val="BalloonTextChar"/>
    <w:uiPriority w:val="99"/>
    <w:semiHidden/>
    <w:unhideWhenUsed/>
    <w:rsid w:val="00160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D1"/>
    <w:rPr>
      <w:rFonts w:ascii="Segoe UI" w:hAnsi="Segoe UI" w:cs="Segoe UI"/>
      <w:sz w:val="18"/>
      <w:szCs w:val="18"/>
    </w:rPr>
  </w:style>
  <w:style w:type="paragraph" w:customStyle="1" w:styleId="secheading1">
    <w:name w:val="secheading1"/>
    <w:basedOn w:val="Normal"/>
    <w:rsid w:val="003967E8"/>
    <w:pPr>
      <w:spacing w:before="288" w:after="0" w:line="240" w:lineRule="auto"/>
      <w:ind w:left="120" w:right="120"/>
      <w:jc w:val="both"/>
    </w:pPr>
    <w:rPr>
      <w:rFonts w:ascii="Times New Roman" w:eastAsia="Times New Roman" w:hAnsi="Times New Roman" w:cs="Times New Roman"/>
      <w:b/>
      <w:bCs/>
      <w:sz w:val="24"/>
      <w:szCs w:val="24"/>
      <w:lang w:val="en-US"/>
    </w:rPr>
  </w:style>
  <w:style w:type="paragraph" w:customStyle="1" w:styleId="ind1c1">
    <w:name w:val="ind1c1"/>
    <w:basedOn w:val="Normal"/>
    <w:rsid w:val="003967E8"/>
    <w:pPr>
      <w:spacing w:before="120" w:after="120" w:line="240" w:lineRule="auto"/>
      <w:ind w:left="720" w:right="120" w:hanging="336"/>
      <w:jc w:val="both"/>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16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16984">
      <w:bodyDiv w:val="1"/>
      <w:marLeft w:val="0"/>
      <w:marRight w:val="0"/>
      <w:marTop w:val="0"/>
      <w:marBottom w:val="0"/>
      <w:divBdr>
        <w:top w:val="none" w:sz="0" w:space="0" w:color="auto"/>
        <w:left w:val="none" w:sz="0" w:space="0" w:color="auto"/>
        <w:bottom w:val="none" w:sz="0" w:space="0" w:color="auto"/>
        <w:right w:val="none" w:sz="0" w:space="0" w:color="auto"/>
      </w:divBdr>
      <w:divsChild>
        <w:div w:id="680427379">
          <w:marLeft w:val="0"/>
          <w:marRight w:val="0"/>
          <w:marTop w:val="0"/>
          <w:marBottom w:val="0"/>
          <w:divBdr>
            <w:top w:val="none" w:sz="0" w:space="0" w:color="auto"/>
            <w:left w:val="none" w:sz="0" w:space="0" w:color="auto"/>
            <w:bottom w:val="none" w:sz="0" w:space="0" w:color="auto"/>
            <w:right w:val="none" w:sz="0" w:space="0" w:color="auto"/>
          </w:divBdr>
          <w:divsChild>
            <w:div w:id="882787053">
              <w:marLeft w:val="-225"/>
              <w:marRight w:val="-225"/>
              <w:marTop w:val="0"/>
              <w:marBottom w:val="0"/>
              <w:divBdr>
                <w:top w:val="none" w:sz="0" w:space="0" w:color="auto"/>
                <w:left w:val="none" w:sz="0" w:space="0" w:color="auto"/>
                <w:bottom w:val="none" w:sz="0" w:space="0" w:color="auto"/>
                <w:right w:val="none" w:sz="0" w:space="0" w:color="auto"/>
              </w:divBdr>
              <w:divsChild>
                <w:div w:id="758408337">
                  <w:marLeft w:val="0"/>
                  <w:marRight w:val="0"/>
                  <w:marTop w:val="0"/>
                  <w:marBottom w:val="0"/>
                  <w:divBdr>
                    <w:top w:val="none" w:sz="0" w:space="0" w:color="auto"/>
                    <w:left w:val="none" w:sz="0" w:space="0" w:color="auto"/>
                    <w:bottom w:val="none" w:sz="0" w:space="0" w:color="auto"/>
                    <w:right w:val="none" w:sz="0" w:space="0" w:color="auto"/>
                  </w:divBdr>
                  <w:divsChild>
                    <w:div w:id="8546147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00067393">
      <w:bodyDiv w:val="1"/>
      <w:marLeft w:val="0"/>
      <w:marRight w:val="0"/>
      <w:marTop w:val="0"/>
      <w:marBottom w:val="0"/>
      <w:divBdr>
        <w:top w:val="none" w:sz="0" w:space="0" w:color="auto"/>
        <w:left w:val="none" w:sz="0" w:space="0" w:color="auto"/>
        <w:bottom w:val="none" w:sz="0" w:space="0" w:color="auto"/>
        <w:right w:val="none" w:sz="0" w:space="0" w:color="auto"/>
      </w:divBdr>
    </w:div>
    <w:div w:id="793405009">
      <w:bodyDiv w:val="1"/>
      <w:marLeft w:val="0"/>
      <w:marRight w:val="0"/>
      <w:marTop w:val="0"/>
      <w:marBottom w:val="0"/>
      <w:divBdr>
        <w:top w:val="none" w:sz="0" w:space="0" w:color="auto"/>
        <w:left w:val="none" w:sz="0" w:space="0" w:color="auto"/>
        <w:bottom w:val="none" w:sz="0" w:space="0" w:color="auto"/>
        <w:right w:val="none" w:sz="0" w:space="0" w:color="auto"/>
      </w:divBdr>
    </w:div>
    <w:div w:id="826478941">
      <w:bodyDiv w:val="1"/>
      <w:marLeft w:val="0"/>
      <w:marRight w:val="0"/>
      <w:marTop w:val="0"/>
      <w:marBottom w:val="0"/>
      <w:divBdr>
        <w:top w:val="none" w:sz="0" w:space="0" w:color="auto"/>
        <w:left w:val="none" w:sz="0" w:space="0" w:color="auto"/>
        <w:bottom w:val="none" w:sz="0" w:space="0" w:color="auto"/>
        <w:right w:val="none" w:sz="0" w:space="0" w:color="auto"/>
      </w:divBdr>
    </w:div>
    <w:div w:id="974481585">
      <w:bodyDiv w:val="1"/>
      <w:marLeft w:val="0"/>
      <w:marRight w:val="0"/>
      <w:marTop w:val="0"/>
      <w:marBottom w:val="0"/>
      <w:divBdr>
        <w:top w:val="none" w:sz="0" w:space="0" w:color="auto"/>
        <w:left w:val="none" w:sz="0" w:space="0" w:color="auto"/>
        <w:bottom w:val="none" w:sz="0" w:space="0" w:color="auto"/>
        <w:right w:val="none" w:sz="0" w:space="0" w:color="auto"/>
      </w:divBdr>
    </w:div>
    <w:div w:id="1555894441">
      <w:bodyDiv w:val="1"/>
      <w:marLeft w:val="0"/>
      <w:marRight w:val="0"/>
      <w:marTop w:val="0"/>
      <w:marBottom w:val="0"/>
      <w:divBdr>
        <w:top w:val="none" w:sz="0" w:space="0" w:color="auto"/>
        <w:left w:val="none" w:sz="0" w:space="0" w:color="auto"/>
        <w:bottom w:val="none" w:sz="0" w:space="0" w:color="auto"/>
        <w:right w:val="none" w:sz="0" w:space="0" w:color="auto"/>
      </w:divBdr>
    </w:div>
    <w:div w:id="17650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2.gov.mb.ca/laws/statutes/ccsm/c223f.ph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2CF3ED720C6429C12D5E314E0CE83" ma:contentTypeVersion="1" ma:contentTypeDescription="Create a new document." ma:contentTypeScope="" ma:versionID="84d41ebd13c02acf1975321d9c66fb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74EB72-A95A-4C0D-91D4-37F3516E1966}"/>
</file>

<file path=customXml/itemProps2.xml><?xml version="1.0" encoding="utf-8"?>
<ds:datastoreItem xmlns:ds="http://schemas.openxmlformats.org/officeDocument/2006/customXml" ds:itemID="{7852D682-94B4-4F92-BF79-26AF9B1FE50D}"/>
</file>

<file path=customXml/itemProps3.xml><?xml version="1.0" encoding="utf-8"?>
<ds:datastoreItem xmlns:ds="http://schemas.openxmlformats.org/officeDocument/2006/customXml" ds:itemID="{843CFB04-8BE3-4E9B-864D-6861304942F2}"/>
</file>

<file path=docProps/app.xml><?xml version="1.0" encoding="utf-8"?>
<Properties xmlns="http://schemas.openxmlformats.org/officeDocument/2006/extended-properties" xmlns:vt="http://schemas.openxmlformats.org/officeDocument/2006/docPropsVTypes">
  <Template>Normal.dotm</Template>
  <TotalTime>0</TotalTime>
  <Pages>4</Pages>
  <Words>2029</Words>
  <Characters>10533</Characters>
  <Application>Microsoft Office Word</Application>
  <DocSecurity>4</DocSecurity>
  <Lines>167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Halilagic, Djemal (FINFIRB)</dc:creator>
  <cp:keywords/>
  <dc:description/>
  <cp:lastModifiedBy>Klippenstein, Liz (FINMSC)</cp:lastModifiedBy>
  <cp:revision>2</cp:revision>
  <cp:lastPrinted>2020-01-21T18:44:00Z</cp:lastPrinted>
  <dcterms:created xsi:type="dcterms:W3CDTF">2020-07-06T20:14:00Z</dcterms:created>
  <dcterms:modified xsi:type="dcterms:W3CDTF">2020-07-06T20:14:00Z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0x0101002772CF3ED720C6429C12D5E314E0CE83</vt:lpwstr>
  </property>
</Properties>
</file>